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90344A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 дополнительного образования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-10795</wp:posOffset>
                </wp:positionV>
                <wp:extent cx="4656455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4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-.85pt" to="423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LH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" o:allowincell="f" strokeweight=".21164mm"/>
            </w:pict>
          </mc:Fallback>
        </mc:AlternateContent>
      </w: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60" w:right="780" w:hanging="888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центр этнографической культуры сельского поселения «Село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Эконь» Комсомольского муниципального района Хабаровского края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-184785</wp:posOffset>
                </wp:positionV>
                <wp:extent cx="5104765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-14.55pt" to="440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l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" o:allowincell="f" strokeweight=".21164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-9525</wp:posOffset>
                </wp:positionV>
                <wp:extent cx="3978275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82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-.75pt" to="396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la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" o:allowincell="f" strokeweight=".21164mm"/>
            </w:pict>
          </mc:Fallback>
        </mc:AlternateContent>
      </w:r>
    </w:p>
    <w:p w:rsidR="00BC0F36" w:rsidRPr="007409AE" w:rsidRDefault="00816D78" w:rsidP="00653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681076, Хабаровский край, Комсомольский район, село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Эконь, ул. </w:t>
      </w:r>
      <w:r w:rsidR="007409AE">
        <w:rPr>
          <w:rFonts w:ascii="Times New Roman" w:hAnsi="Times New Roman"/>
          <w:sz w:val="24"/>
          <w:szCs w:val="24"/>
          <w:lang w:val="ru-RU"/>
        </w:rPr>
        <w:t>Школьная, 14А</w:t>
      </w:r>
    </w:p>
    <w:p w:rsidR="00BC0F36" w:rsidRPr="007409AE" w:rsidRDefault="00BE5D2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580263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-.85pt" to="468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D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" o:allowincell="f" strokeweight=".21164mm"/>
            </w:pict>
          </mc:Fallback>
        </mc:AlternateContent>
      </w:r>
    </w:p>
    <w:p w:rsidR="00BC0F36" w:rsidRPr="006534D7" w:rsidRDefault="008C56C0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  <w:lang w:val="ru-RU"/>
        </w:rPr>
      </w:pPr>
      <w:r w:rsidRPr="006534D7">
        <w:rPr>
          <w:rFonts w:ascii="Times New Roman" w:hAnsi="Times New Roman"/>
          <w:b/>
          <w:bCs/>
          <w:sz w:val="24"/>
          <w:szCs w:val="24"/>
          <w:lang w:val="ru-RU"/>
        </w:rPr>
        <w:t>Отч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ё</w:t>
      </w:r>
      <w:r w:rsidR="00816D78" w:rsidRPr="006534D7">
        <w:rPr>
          <w:rFonts w:ascii="Times New Roman" w:hAnsi="Times New Roman"/>
          <w:b/>
          <w:bCs/>
          <w:sz w:val="24"/>
          <w:szCs w:val="24"/>
          <w:lang w:val="ru-RU"/>
        </w:rPr>
        <w:t>т</w:t>
      </w:r>
    </w:p>
    <w:p w:rsidR="00BC0F36" w:rsidRPr="0090344A" w:rsidRDefault="00816D78">
      <w:pPr>
        <w:widowControl w:val="0"/>
        <w:numPr>
          <w:ilvl w:val="1"/>
          <w:numId w:val="1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17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>результатах</w:t>
      </w:r>
      <w:proofErr w:type="gramEnd"/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 xml:space="preserve"> самообследования по состоянию на 1 апреля 201</w:t>
      </w:r>
      <w:r w:rsidR="00C9694F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 xml:space="preserve"> г.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0F36" w:rsidRDefault="00816D78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BC0F36" w:rsidRDefault="00BE5D2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123952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130.6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vu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" o:allowincell="f" strokeweight=".21164mm"/>
            </w:pict>
          </mc:Fallback>
        </mc:AlternateContent>
      </w:r>
    </w:p>
    <w:p w:rsidR="008E777E" w:rsidRDefault="00816D78" w:rsidP="008E777E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Общая характеристика образовательной организации </w:t>
      </w:r>
    </w:p>
    <w:p w:rsidR="008E777E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color w:val="373737"/>
          <w:sz w:val="24"/>
          <w:szCs w:val="24"/>
          <w:lang w:val="ru-RU"/>
        </w:rPr>
      </w:pP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Направление деятельности: дополнительное образование детей и взрослых. </w:t>
      </w:r>
    </w:p>
    <w:p w:rsidR="008E777E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color w:val="373737"/>
          <w:sz w:val="24"/>
          <w:szCs w:val="24"/>
          <w:lang w:val="ru-RU"/>
        </w:rPr>
      </w:pP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Форма</w:t>
      </w:r>
      <w:r w:rsidR="00BE5D2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37490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328.2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Hx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" o:allowincell="f" strokeweight=".6pt"/>
            </w:pict>
          </mc:Fallback>
        </mc:AlternateConten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обучения – очная.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Нормативный срок обучения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–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от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1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="006534D7">
        <w:rPr>
          <w:rFonts w:ascii="Times New Roman" w:hAnsi="Times New Roman"/>
          <w:color w:val="472312"/>
          <w:sz w:val="24"/>
          <w:szCs w:val="24"/>
          <w:lang w:val="ru-RU"/>
        </w:rPr>
        <w:t>до 4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лет.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</w:p>
    <w:p w:rsidR="00BC0F36" w:rsidRPr="0090344A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Обучение осуществляется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на русском языке.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8E777E" w:rsidRDefault="00816D78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8E777E">
        <w:rPr>
          <w:rFonts w:ascii="Times New Roman" w:hAnsi="Times New Roman"/>
          <w:color w:val="472312"/>
          <w:sz w:val="24"/>
          <w:szCs w:val="24"/>
          <w:lang w:val="ru-RU"/>
        </w:rPr>
        <w:t>Режим и график работы:</w:t>
      </w:r>
    </w:p>
    <w:p w:rsidR="00BC0F36" w:rsidRPr="008E777E" w:rsidRDefault="00BC0F3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занятия в объединениях на каждом этапе обучения начинаются не позднее 15 сентября текущего года и заканчиваются 31 мая следующего года;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расписание занятий объединений составляется для создания благоприятного режима труда и отдыха обучающихся администрацией Учреждения по представлению педагогических работников с учетом пожеланий родителей;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режим занятий обучающихся устанавливается в расписании учебных занятий, которое составляется в начале учебного года с учетом требований СанПиНа. Учебные занятия проводятся в свободное от занятий в общеобразовательных учреждениях время; </w:t>
      </w: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32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начинаются занятия не ранее 10 часов, а заканчиваются не позднее 20 часов;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продолжительность занятий зависит от направленности общеобразовательных программ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1544F1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1544F1">
        <w:rPr>
          <w:rFonts w:ascii="Times New Roman" w:hAnsi="Times New Roman"/>
          <w:sz w:val="24"/>
          <w:szCs w:val="24"/>
          <w:lang w:val="ru-RU"/>
        </w:rPr>
        <w:t>1.2. Организационно-правовое обеспечение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284353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5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256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Uk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" o:allowincell="f" strokeweight=".6pt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ИНН 2712011454</w:t>
      </w:r>
      <w:r w:rsidR="00816D78" w:rsidRPr="0090344A">
        <w:rPr>
          <w:rFonts w:ascii="Times New Roman" w:hAnsi="Times New Roman"/>
          <w:b/>
          <w:bCs/>
          <w:color w:val="472312"/>
          <w:sz w:val="24"/>
          <w:szCs w:val="24"/>
          <w:lang w:val="ru-RU"/>
        </w:rPr>
        <w:t>.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D78" w:rsidRPr="0090344A">
        <w:rPr>
          <w:rFonts w:ascii="Times New Roman" w:hAnsi="Times New Roman"/>
          <w:color w:val="472312"/>
          <w:sz w:val="24"/>
          <w:szCs w:val="24"/>
          <w:lang w:val="ru-RU"/>
        </w:rPr>
        <w:t>КПП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271201001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840" w:right="40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3"/>
          <w:szCs w:val="23"/>
          <w:lang w:val="ru-RU"/>
        </w:rPr>
        <w:t>Свидетельство о государственной регистрации - 18.01.2000 №27:22-Р96 Реквизиты свидетельства о постановке на учет в налоговом органе юридического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60" w:right="120" w:hanging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лица - ОГРН 1022700759157.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Поставлен на учет 30 ноября 2011.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Серия 27 №001949902 Устав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утвержден Постановлением администрации </w:t>
      </w:r>
      <w:proofErr w:type="gramStart"/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Комсомольского</w:t>
      </w:r>
      <w:proofErr w:type="gramEnd"/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муниципального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района №519 от 27.06.2014.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Лицензия на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право ведения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 - серия </w:t>
      </w:r>
      <w:r w:rsidR="001544F1">
        <w:rPr>
          <w:rFonts w:ascii="Times New Roman" w:hAnsi="Times New Roman"/>
          <w:sz w:val="24"/>
          <w:szCs w:val="24"/>
          <w:lang w:val="ru-RU"/>
        </w:rPr>
        <w:t>27Л</w:t>
      </w:r>
      <w:r w:rsidRPr="0090344A">
        <w:rPr>
          <w:rFonts w:ascii="Times New Roman" w:hAnsi="Times New Roman"/>
          <w:sz w:val="24"/>
          <w:szCs w:val="24"/>
          <w:lang w:val="ru-RU"/>
        </w:rPr>
        <w:t>О</w:t>
      </w:r>
      <w:r w:rsidR="001544F1">
        <w:rPr>
          <w:rFonts w:ascii="Times New Roman" w:hAnsi="Times New Roman"/>
          <w:sz w:val="24"/>
          <w:szCs w:val="24"/>
          <w:lang w:val="ru-RU"/>
        </w:rPr>
        <w:t>1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и № 0</w:t>
      </w:r>
      <w:r w:rsidR="00B25DB9">
        <w:rPr>
          <w:rFonts w:ascii="Times New Roman" w:hAnsi="Times New Roman"/>
          <w:sz w:val="24"/>
          <w:szCs w:val="24"/>
          <w:lang w:val="ru-RU"/>
        </w:rPr>
        <w:t>001950 регистрационный номер 2848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. Наименование органа, выдавшего лицензию – министерство образования Хабаровского края. Дата выдачи </w:t>
      </w:r>
      <w:r w:rsidR="00B25DB9">
        <w:rPr>
          <w:rFonts w:ascii="Times New Roman" w:hAnsi="Times New Roman"/>
          <w:sz w:val="24"/>
          <w:szCs w:val="24"/>
          <w:lang w:val="ru-RU"/>
        </w:rPr>
        <w:t>22.11</w:t>
      </w:r>
      <w:r w:rsidRPr="0090344A">
        <w:rPr>
          <w:rFonts w:ascii="Times New Roman" w:hAnsi="Times New Roman"/>
          <w:sz w:val="24"/>
          <w:szCs w:val="24"/>
          <w:lang w:val="ru-RU"/>
        </w:rPr>
        <w:t>.201</w:t>
      </w:r>
      <w:r w:rsidR="00B25DB9">
        <w:rPr>
          <w:rFonts w:ascii="Times New Roman" w:hAnsi="Times New Roman"/>
          <w:sz w:val="24"/>
          <w:szCs w:val="24"/>
          <w:lang w:val="ru-RU"/>
        </w:rPr>
        <w:t>9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, срок действия </w:t>
      </w:r>
      <w:r w:rsidR="0090344A">
        <w:rPr>
          <w:rFonts w:ascii="Times New Roman" w:hAnsi="Times New Roman"/>
          <w:sz w:val="24"/>
          <w:szCs w:val="24"/>
          <w:lang w:val="ru-RU"/>
        </w:rPr>
        <w:t>–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бессрочно</w:t>
      </w:r>
      <w:r w:rsidR="0090344A">
        <w:rPr>
          <w:rFonts w:ascii="Times New Roman" w:hAnsi="Times New Roman"/>
          <w:sz w:val="24"/>
          <w:szCs w:val="24"/>
          <w:lang w:val="ru-RU"/>
        </w:rPr>
        <w:t>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Перечень образовательных программ, зафиксированных в приложении к лицензии: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2380"/>
        <w:gridCol w:w="2400"/>
      </w:tblGrid>
      <w:tr w:rsidR="00BC0F36" w:rsidRPr="00274CA3">
        <w:trPr>
          <w:trHeight w:val="2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Нормативный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</w:p>
        </w:tc>
      </w:tr>
      <w:tr w:rsidR="00BC0F36" w:rsidRPr="00274CA3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освоения</w:t>
            </w:r>
            <w:proofErr w:type="spellEnd"/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ультурологическое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ехническое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Эколого-биологическое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F36" w:rsidRDefault="00BC0F3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BC0F36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Структура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организации</w:t>
      </w:r>
      <w:proofErr w:type="spellEnd"/>
    </w:p>
    <w:p w:rsidR="00BC0F36" w:rsidRPr="0090344A" w:rsidRDefault="00BE5D2D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73646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64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0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Nc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" o:allowincell="f" strokeweight=".21164mm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Общее Собрание работников организации (собирается по мере надобности).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 xml:space="preserve">Педагогический Совет (постоянно действующий коллегиальный орган управления </w:t>
      </w:r>
      <w:proofErr w:type="gramEnd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C0F36" w:rsidRPr="0090344A">
          <w:pgSz w:w="11900" w:h="16838"/>
          <w:pgMar w:top="1238" w:right="720" w:bottom="1075" w:left="1580" w:header="720" w:footer="720" w:gutter="0"/>
          <w:cols w:space="720" w:equalWidth="0">
            <w:col w:w="9600"/>
          </w:cols>
          <w:noEndnote/>
        </w:sect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lastRenderedPageBreak/>
        <w:t>педагогической деятельностью, собирающийся не менее 1 раза в квартал).</w:t>
      </w:r>
      <w:proofErr w:type="gramEnd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4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Руководитель Организации (назначается Учредителем, осуществляет текущее руководство) – </w:t>
      </w:r>
      <w:r w:rsidR="008E777E">
        <w:rPr>
          <w:rFonts w:ascii="Times New Roman" w:hAnsi="Times New Roman"/>
          <w:sz w:val="24"/>
          <w:szCs w:val="24"/>
          <w:lang w:val="ru-RU"/>
        </w:rPr>
        <w:t>Пашинцева Анастасия Владиславовна.</w:t>
      </w:r>
      <w:bookmarkStart w:id="2" w:name="_GoBack"/>
      <w:bookmarkEnd w:id="2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90344A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Профсоюзный комитет</w:t>
      </w:r>
      <w:r w:rsidR="00C9694F">
        <w:rPr>
          <w:rFonts w:ascii="Times New Roman" w:hAnsi="Times New Roman"/>
          <w:sz w:val="24"/>
          <w:szCs w:val="24"/>
          <w:lang w:val="ru-RU"/>
        </w:rPr>
        <w:t xml:space="preserve"> (совместно с СОШ)</w:t>
      </w:r>
      <w:r>
        <w:rPr>
          <w:rFonts w:ascii="Times New Roman" w:hAnsi="Times New Roman"/>
          <w:sz w:val="24"/>
          <w:szCs w:val="24"/>
          <w:lang w:val="ru-RU"/>
        </w:rPr>
        <w:t xml:space="preserve"> – председатель </w:t>
      </w:r>
      <w:r w:rsidR="00C9694F">
        <w:rPr>
          <w:rFonts w:ascii="Times New Roman" w:hAnsi="Times New Roman"/>
          <w:sz w:val="24"/>
          <w:szCs w:val="24"/>
          <w:lang w:val="ru-RU"/>
        </w:rPr>
        <w:t>Дигор Зинаида Андреевна</w:t>
      </w:r>
      <w:r>
        <w:rPr>
          <w:rFonts w:ascii="Times New Roman" w:hAnsi="Times New Roman"/>
          <w:sz w:val="24"/>
          <w:szCs w:val="24"/>
          <w:lang w:val="ru-RU"/>
        </w:rPr>
        <w:t>.  Количество членов про</w: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фсоюза – </w:t>
      </w:r>
      <w:r w:rsidR="00C9694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60" w:righ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1.4. Право владения, материально-техническая база образовательной организации Организация самостоятельно осуществляет финансово-хозяйственную деятельность,</w:t>
      </w:r>
      <w:r w:rsidR="00BE5D2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-184785</wp:posOffset>
                </wp:positionV>
                <wp:extent cx="508635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-14.55pt" to="454.6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tw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" o:allowincell="f" strokeweight=".6pt"/>
            </w:pict>
          </mc:Fallback>
        </mc:AlternateConten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sz w:val="24"/>
          <w:szCs w:val="24"/>
          <w:lang w:val="ru-RU"/>
        </w:rPr>
        <w:t>имеет самостоятельный баланс и лицевые счета, открытые согласно действующему законодательству.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Земельный участок закреплен за Организацией на условиях постоянного (бессрочного) пользования. Объекты собственности закреплены Учредителем за Организацией на праве оперативного управления.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Форма</w:t>
      </w:r>
      <w:r w:rsidRPr="0090344A">
        <w:rPr>
          <w:rFonts w:ascii="Times New Roman" w:hAnsi="Times New Roman"/>
          <w:sz w:val="24"/>
          <w:szCs w:val="24"/>
          <w:lang w:val="ru-RU"/>
        </w:rPr>
        <w:tab/>
        <w:t xml:space="preserve">владения   зданиями   и   помещениями,   реквизиты  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соответствующих</w:t>
      </w:r>
      <w:proofErr w:type="gramEnd"/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500"/>
        <w:gridCol w:w="168"/>
        <w:gridCol w:w="1552"/>
        <w:gridCol w:w="560"/>
        <w:gridCol w:w="640"/>
        <w:gridCol w:w="460"/>
        <w:gridCol w:w="260"/>
        <w:gridCol w:w="700"/>
        <w:gridCol w:w="560"/>
        <w:gridCol w:w="371"/>
        <w:gridCol w:w="2829"/>
      </w:tblGrid>
      <w:tr w:rsidR="007409AE" w:rsidRPr="007409AE" w:rsidTr="00B25DB9">
        <w:trPr>
          <w:trHeight w:val="276"/>
        </w:trPr>
        <w:tc>
          <w:tcPr>
            <w:tcW w:w="1500" w:type="dxa"/>
          </w:tcPr>
          <w:p w:rsidR="007409AE" w:rsidRPr="007409AE" w:rsidRDefault="007409AE" w:rsidP="00740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00" w:type="dxa"/>
            <w:gridSpan w:val="10"/>
          </w:tcPr>
          <w:p w:rsidR="007409AE" w:rsidRPr="007409AE" w:rsidRDefault="00740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договор  безвозмездного пользования муниципальным имуществом  №3 от 25.10.2019года.</w:t>
            </w:r>
          </w:p>
        </w:tc>
      </w:tr>
      <w:tr w:rsidR="00BC0F36" w:rsidRPr="007409AE" w:rsidTr="00B25DB9">
        <w:trPr>
          <w:trHeight w:val="276"/>
        </w:trPr>
        <w:tc>
          <w:tcPr>
            <w:tcW w:w="6400" w:type="dxa"/>
            <w:gridSpan w:val="9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используемых зданий и помещений:</w:t>
            </w:r>
          </w:p>
        </w:tc>
        <w:tc>
          <w:tcPr>
            <w:tcW w:w="3200" w:type="dxa"/>
            <w:gridSpan w:val="2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0F36" w:rsidRPr="00274CA3" w:rsidTr="00B25DB9">
        <w:trPr>
          <w:trHeight w:val="276"/>
        </w:trPr>
        <w:tc>
          <w:tcPr>
            <w:tcW w:w="3780" w:type="dxa"/>
            <w:gridSpan w:val="4"/>
          </w:tcPr>
          <w:p w:rsidR="00BC0F36" w:rsidRPr="00274CA3" w:rsidRDefault="00740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,6</w:t>
            </w:r>
            <w:proofErr w:type="gramEnd"/>
            <w:r w:rsidR="00816D78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816D78" w:rsidRPr="00274C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7409AE" w:rsidTr="00B25DB9">
        <w:trPr>
          <w:trHeight w:val="276"/>
        </w:trPr>
        <w:tc>
          <w:tcPr>
            <w:tcW w:w="9600" w:type="dxa"/>
            <w:gridSpan w:val="11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  учебных   и   специализированных   помещений,   используемых  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  <w:tr w:rsidR="00BC0F36" w:rsidRPr="00274CA3" w:rsidTr="00B25DB9">
        <w:trPr>
          <w:trHeight w:val="281"/>
        </w:trPr>
        <w:tc>
          <w:tcPr>
            <w:tcW w:w="4420" w:type="dxa"/>
            <w:gridSpan w:val="5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4CA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proofErr w:type="gram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274CA3" w:rsidTr="00B25DB9">
        <w:trPr>
          <w:trHeight w:val="266"/>
        </w:trPr>
        <w:tc>
          <w:tcPr>
            <w:tcW w:w="3220" w:type="dxa"/>
            <w:gridSpan w:val="3"/>
          </w:tcPr>
          <w:p w:rsidR="00BC0F36" w:rsidRPr="00274CA3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620" w:type="dxa"/>
            <w:gridSpan w:val="5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931" w:type="dxa"/>
            <w:gridSpan w:val="2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9" w:type="dxa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оснащенности</w:t>
            </w:r>
            <w:proofErr w:type="spellEnd"/>
          </w:p>
        </w:tc>
      </w:tr>
      <w:tr w:rsidR="00BC0F36" w:rsidRPr="00C9694F" w:rsidTr="00B25DB9">
        <w:trPr>
          <w:trHeight w:val="263"/>
        </w:trPr>
        <w:tc>
          <w:tcPr>
            <w:tcW w:w="1668" w:type="dxa"/>
            <w:gridSpan w:val="2"/>
          </w:tcPr>
          <w:p w:rsidR="00BC0F36" w:rsidRPr="00B25DB9" w:rsidRDefault="00B25DB9" w:rsidP="00B25D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Кабинет№6</w:t>
            </w:r>
          </w:p>
        </w:tc>
        <w:tc>
          <w:tcPr>
            <w:tcW w:w="1552" w:type="dxa"/>
          </w:tcPr>
          <w:p w:rsidR="00BC0F36" w:rsidRPr="00C9694F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560" w:type="dxa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ПК,</w:t>
            </w:r>
          </w:p>
        </w:tc>
        <w:tc>
          <w:tcPr>
            <w:tcW w:w="1100" w:type="dxa"/>
            <w:gridSpan w:val="2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принтер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91" w:type="dxa"/>
            <w:gridSpan w:val="4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w w:val="99"/>
                <w:sz w:val="24"/>
                <w:szCs w:val="24"/>
              </w:rPr>
              <w:t>вышивальная</w:t>
            </w:r>
            <w:proofErr w:type="spellEnd"/>
          </w:p>
        </w:tc>
        <w:tc>
          <w:tcPr>
            <w:tcW w:w="2829" w:type="dxa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C0F36" w:rsidRPr="00C9694F" w:rsidTr="00B25DB9">
        <w:trPr>
          <w:trHeight w:val="276"/>
        </w:trPr>
        <w:tc>
          <w:tcPr>
            <w:tcW w:w="1668" w:type="dxa"/>
            <w:gridSpan w:val="2"/>
          </w:tcPr>
          <w:p w:rsidR="00BC0F36" w:rsidRPr="00B25DB9" w:rsidRDefault="00B25DB9" w:rsidP="00B25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Кабинет №7</w:t>
            </w:r>
          </w:p>
        </w:tc>
        <w:tc>
          <w:tcPr>
            <w:tcW w:w="1552" w:type="dxa"/>
          </w:tcPr>
          <w:p w:rsidR="00BC0F36" w:rsidRPr="00C9694F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швейная</w:t>
            </w:r>
            <w:proofErr w:type="spellEnd"/>
          </w:p>
        </w:tc>
        <w:tc>
          <w:tcPr>
            <w:tcW w:w="260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машины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29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C9694F" w:rsidTr="00B25DB9">
        <w:trPr>
          <w:trHeight w:val="276"/>
        </w:trPr>
        <w:tc>
          <w:tcPr>
            <w:tcW w:w="1668" w:type="dxa"/>
            <w:gridSpan w:val="2"/>
          </w:tcPr>
          <w:p w:rsidR="00BC0F36" w:rsidRPr="00C9694F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C0F36" w:rsidRPr="00C9694F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7"/>
          </w:tcPr>
          <w:p w:rsidR="00BC0F36" w:rsidRPr="00C9694F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утюг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90344A" w:rsidRPr="00C9694F">
              <w:rPr>
                <w:rFonts w:ascii="Times New Roman" w:hAnsi="Times New Roman"/>
                <w:sz w:val="24"/>
                <w:szCs w:val="24"/>
                <w:lang w:val="ru-RU"/>
              </w:rPr>
              <w:t>кловеры</w:t>
            </w:r>
            <w:proofErr w:type="spellEnd"/>
            <w:r w:rsidR="0090344A" w:rsidRPr="00C9694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2829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C9694F" w:rsidTr="00B25DB9">
        <w:trPr>
          <w:trHeight w:val="276"/>
        </w:trPr>
        <w:tc>
          <w:tcPr>
            <w:tcW w:w="1668" w:type="dxa"/>
            <w:gridSpan w:val="2"/>
          </w:tcPr>
          <w:p w:rsidR="00BC0F36" w:rsidRPr="00C9694F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C0F36" w:rsidRPr="00C9694F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</w:tcPr>
          <w:p w:rsidR="00BC0F36" w:rsidRPr="00C9694F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термопистолеты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00" w:type="dxa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печь</w:t>
            </w:r>
            <w:proofErr w:type="spellEnd"/>
          </w:p>
        </w:tc>
        <w:tc>
          <w:tcPr>
            <w:tcW w:w="931" w:type="dxa"/>
            <w:gridSpan w:val="2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829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C9694F" w:rsidTr="00B25DB9">
        <w:trPr>
          <w:trHeight w:val="276"/>
        </w:trPr>
        <w:tc>
          <w:tcPr>
            <w:tcW w:w="1668" w:type="dxa"/>
            <w:gridSpan w:val="2"/>
          </w:tcPr>
          <w:p w:rsidR="00BC0F36" w:rsidRPr="00C9694F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C0F36" w:rsidRPr="00C9694F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5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обжига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931" w:type="dxa"/>
            <w:gridSpan w:val="2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829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C9694F" w:rsidTr="00B25DB9">
        <w:trPr>
          <w:trHeight w:val="281"/>
        </w:trPr>
        <w:tc>
          <w:tcPr>
            <w:tcW w:w="1668" w:type="dxa"/>
            <w:gridSpan w:val="2"/>
          </w:tcPr>
          <w:p w:rsidR="00BC0F36" w:rsidRPr="00C9694F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C0F36" w:rsidRPr="00C9694F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валяния</w:t>
            </w:r>
            <w:proofErr w:type="spellEnd"/>
          </w:p>
        </w:tc>
        <w:tc>
          <w:tcPr>
            <w:tcW w:w="460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C9694F" w:rsidTr="00B25DB9">
        <w:trPr>
          <w:trHeight w:val="261"/>
        </w:trPr>
        <w:tc>
          <w:tcPr>
            <w:tcW w:w="1668" w:type="dxa"/>
            <w:gridSpan w:val="2"/>
          </w:tcPr>
          <w:p w:rsidR="00BC0F36" w:rsidRPr="00B25DB9" w:rsidRDefault="00B25DB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№ 19 </w:t>
            </w:r>
          </w:p>
        </w:tc>
        <w:tc>
          <w:tcPr>
            <w:tcW w:w="1552" w:type="dxa"/>
          </w:tcPr>
          <w:p w:rsidR="00BC0F36" w:rsidRPr="00C9694F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кружка</w:t>
            </w:r>
            <w:proofErr w:type="spellEnd"/>
          </w:p>
        </w:tc>
        <w:tc>
          <w:tcPr>
            <w:tcW w:w="3551" w:type="dxa"/>
            <w:gridSpan w:val="7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швейная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машины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утюг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29" w:type="dxa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BC0F36" w:rsidRPr="00C9694F" w:rsidTr="00B25DB9">
        <w:trPr>
          <w:trHeight w:val="276"/>
        </w:trPr>
        <w:tc>
          <w:tcPr>
            <w:tcW w:w="1668" w:type="dxa"/>
            <w:gridSpan w:val="2"/>
          </w:tcPr>
          <w:p w:rsidR="00BC0F36" w:rsidRPr="00C9694F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Прикладное</w:t>
            </w:r>
            <w:proofErr w:type="spellEnd"/>
          </w:p>
        </w:tc>
        <w:tc>
          <w:tcPr>
            <w:tcW w:w="1552" w:type="dxa"/>
          </w:tcPr>
          <w:p w:rsidR="00BC0F36" w:rsidRPr="00C9694F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200" w:type="dxa"/>
            <w:gridSpan w:val="2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станок</w:t>
            </w:r>
            <w:proofErr w:type="spellEnd"/>
          </w:p>
        </w:tc>
        <w:tc>
          <w:tcPr>
            <w:tcW w:w="460" w:type="dxa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w w:val="96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60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2829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C9694F" w:rsidTr="00B25DB9">
        <w:trPr>
          <w:trHeight w:val="276"/>
        </w:trPr>
        <w:tc>
          <w:tcPr>
            <w:tcW w:w="3220" w:type="dxa"/>
            <w:gridSpan w:val="3"/>
          </w:tcPr>
          <w:p w:rsidR="00BC0F36" w:rsidRPr="00C9694F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народов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Амура</w:t>
            </w:r>
            <w:proofErr w:type="spellEnd"/>
          </w:p>
        </w:tc>
        <w:tc>
          <w:tcPr>
            <w:tcW w:w="1660" w:type="dxa"/>
            <w:gridSpan w:val="3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рыбьей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кожи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91" w:type="dxa"/>
            <w:gridSpan w:val="4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2829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C9694F" w:rsidTr="00B25DB9">
        <w:trPr>
          <w:trHeight w:val="281"/>
        </w:trPr>
        <w:tc>
          <w:tcPr>
            <w:tcW w:w="1500" w:type="dxa"/>
          </w:tcPr>
          <w:p w:rsidR="00BC0F36" w:rsidRPr="00C9694F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BC0F36" w:rsidRPr="00C9694F" w:rsidRDefault="00BC0F36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7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обработки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рыбьей</w:t>
            </w:r>
            <w:proofErr w:type="spellEnd"/>
            <w:r w:rsidRPr="00C9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кожи</w:t>
            </w:r>
            <w:proofErr w:type="spellEnd"/>
          </w:p>
        </w:tc>
        <w:tc>
          <w:tcPr>
            <w:tcW w:w="2829" w:type="dxa"/>
          </w:tcPr>
          <w:p w:rsidR="00BC0F36" w:rsidRPr="00C9694F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C9694F" w:rsidTr="00B25DB9">
        <w:trPr>
          <w:trHeight w:val="261"/>
        </w:trPr>
        <w:tc>
          <w:tcPr>
            <w:tcW w:w="3220" w:type="dxa"/>
            <w:gridSpan w:val="3"/>
          </w:tcPr>
          <w:p w:rsidR="00BC0F36" w:rsidRPr="00C9694F" w:rsidRDefault="00816D78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Литературно-краеведческий</w:t>
            </w:r>
            <w:proofErr w:type="spellEnd"/>
          </w:p>
        </w:tc>
        <w:tc>
          <w:tcPr>
            <w:tcW w:w="3551" w:type="dxa"/>
            <w:gridSpan w:val="7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ПК,   </w:t>
            </w:r>
            <w:r w:rsidR="0090344A" w:rsidRPr="00C96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цветной </w:t>
            </w:r>
            <w:r w:rsidRPr="00C9694F">
              <w:rPr>
                <w:rFonts w:ascii="Times New Roman" w:hAnsi="Times New Roman"/>
                <w:sz w:val="24"/>
                <w:szCs w:val="24"/>
                <w:lang w:val="ru-RU"/>
              </w:rPr>
              <w:t>принтер,   ламинатор,</w:t>
            </w:r>
            <w:r w:rsidR="0090344A" w:rsidRPr="00C96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344A" w:rsidRPr="00C9694F">
              <w:rPr>
                <w:rFonts w:ascii="Times New Roman" w:hAnsi="Times New Roman"/>
                <w:sz w:val="24"/>
                <w:szCs w:val="24"/>
                <w:lang w:val="ru-RU"/>
              </w:rPr>
              <w:t>брошюратор</w:t>
            </w:r>
            <w:proofErr w:type="spellEnd"/>
          </w:p>
        </w:tc>
        <w:tc>
          <w:tcPr>
            <w:tcW w:w="2829" w:type="dxa"/>
          </w:tcPr>
          <w:p w:rsidR="00BC0F36" w:rsidRPr="00C9694F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0344A" w:rsidRPr="00C9694F" w:rsidTr="00B25DB9">
        <w:trPr>
          <w:trHeight w:val="281"/>
        </w:trPr>
        <w:tc>
          <w:tcPr>
            <w:tcW w:w="1500" w:type="dxa"/>
          </w:tcPr>
          <w:p w:rsidR="0090344A" w:rsidRPr="00C9694F" w:rsidRDefault="0090344A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94F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1720" w:type="dxa"/>
            <w:gridSpan w:val="2"/>
          </w:tcPr>
          <w:p w:rsidR="0090344A" w:rsidRPr="00C9694F" w:rsidRDefault="0090344A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</w:tcPr>
          <w:p w:rsidR="0090344A" w:rsidRPr="00C9694F" w:rsidRDefault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90344A" w:rsidRPr="00C9694F" w:rsidRDefault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0344A" w:rsidRPr="00C9694F" w:rsidRDefault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0344A" w:rsidRPr="00C9694F" w:rsidRDefault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90344A" w:rsidRPr="00C9694F" w:rsidRDefault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331AA7">
        <w:rPr>
          <w:rFonts w:ascii="Times New Roman" w:hAnsi="Times New Roman"/>
          <w:sz w:val="24"/>
          <w:szCs w:val="24"/>
          <w:u w:val="single"/>
        </w:rPr>
        <w:t>II</w:t>
      </w:r>
      <w:r w:rsidR="00331AA7" w:rsidRPr="00331AA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331AA7">
        <w:rPr>
          <w:rFonts w:ascii="Times New Roman" w:hAnsi="Times New Roman"/>
          <w:sz w:val="24"/>
          <w:szCs w:val="24"/>
          <w:u w:val="single"/>
          <w:lang w:val="ru-RU"/>
        </w:rPr>
        <w:t>Содержание образовательной деятельности</w:t>
      </w:r>
    </w:p>
    <w:p w:rsidR="00331AA7" w:rsidRPr="00331AA7" w:rsidRDefault="00331AA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52017F">
        <w:rPr>
          <w:rFonts w:ascii="Times New Roman" w:hAnsi="Times New Roman"/>
          <w:sz w:val="24"/>
          <w:szCs w:val="24"/>
          <w:u w:val="single"/>
          <w:lang w:val="ru-RU"/>
        </w:rPr>
        <w:t>2.1. Образовательная программа. Концепция развития образовательной организации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lang w:val="ru-RU"/>
        </w:rPr>
      </w:pPr>
      <w:r w:rsidRPr="0052017F">
        <w:rPr>
          <w:rFonts w:ascii="Times New Roman" w:hAnsi="Times New Roman"/>
          <w:sz w:val="24"/>
          <w:szCs w:val="24"/>
          <w:lang w:val="ru-RU"/>
        </w:rPr>
        <w:t>Цель:</w:t>
      </w:r>
      <w:r w:rsidR="00900817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C9694F">
        <w:rPr>
          <w:rFonts w:ascii="Times New Roman" w:hAnsi="Times New Roman"/>
          <w:sz w:val="24"/>
          <w:szCs w:val="24"/>
          <w:lang w:val="ru-RU"/>
        </w:rPr>
        <w:t>оздать условия для актуализации,</w:t>
      </w:r>
      <w:r w:rsidR="00900817">
        <w:rPr>
          <w:rFonts w:ascii="Times New Roman" w:hAnsi="Times New Roman"/>
          <w:sz w:val="24"/>
          <w:szCs w:val="24"/>
          <w:lang w:val="ru-RU"/>
        </w:rPr>
        <w:t xml:space="preserve"> развития и проявления личностных качеств</w:t>
      </w:r>
      <w:proofErr w:type="gramStart"/>
      <w:r w:rsidR="009008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9008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00817">
        <w:rPr>
          <w:rFonts w:ascii="Times New Roman" w:hAnsi="Times New Roman"/>
          <w:sz w:val="24"/>
          <w:szCs w:val="24"/>
          <w:lang w:val="ru-RU"/>
        </w:rPr>
        <w:t>ф</w:t>
      </w:r>
      <w:proofErr w:type="gramEnd"/>
      <w:r w:rsidR="00900817">
        <w:rPr>
          <w:rFonts w:ascii="Times New Roman" w:hAnsi="Times New Roman"/>
          <w:sz w:val="24"/>
          <w:szCs w:val="24"/>
          <w:lang w:val="ru-RU"/>
        </w:rPr>
        <w:t>ормирования индивидуальности. субъективности. способности к нравственной и творческой реализации своих возможностей детей и их родителей.</w:t>
      </w:r>
    </w:p>
    <w:p w:rsidR="00900817" w:rsidRPr="00900817" w:rsidRDefault="0090081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900817">
        <w:rPr>
          <w:rFonts w:ascii="Times New Roman" w:hAnsi="Times New Roman"/>
          <w:sz w:val="24"/>
          <w:szCs w:val="24"/>
          <w:u w:val="single"/>
          <w:lang w:val="ru-RU"/>
        </w:rPr>
        <w:t>2.2. Учебный план. Принципы составления учебного плана.</w:t>
      </w:r>
    </w:p>
    <w:p w:rsidR="0052017F" w:rsidRDefault="0090081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план по дополнительному образованию разработан на основе учета интересов учащихся и с учетом профессионального потенциала  педагогического коллектива. Учебный план отражает цели и задачи образования и воспитания МБУ ДО ЦЭК. направленные на развитие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индивидуальных возможностей и способностей детей. Дополнительные образовательные программы и услуги реализуются в интересах личности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бщества и государства. Дополнительное образовани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это сфера деятельности. которая дает возможность детям развивать творческие способности. воспитывать в себе такие качества как активность. свобода взглядов и суждений. ответственность, увлеченность и многое другое.</w:t>
      </w:r>
    </w:p>
    <w:p w:rsidR="00C9694F" w:rsidRDefault="00C9694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C9694F">
        <w:rPr>
          <w:rFonts w:ascii="Times New Roman" w:hAnsi="Times New Roman"/>
          <w:sz w:val="24"/>
          <w:szCs w:val="24"/>
          <w:u w:val="single"/>
          <w:lang w:val="ru-RU"/>
        </w:rPr>
        <w:t>2.3.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Муниципальный Опорный центр Комсомольского района.</w:t>
      </w:r>
    </w:p>
    <w:p w:rsidR="00C9694F" w:rsidRPr="00C9694F" w:rsidRDefault="00C9694F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 мая 2018 года создан Муниципальный Опорный центр Комсомольского муниципального района.</w:t>
      </w:r>
      <w:r w:rsidRPr="00C9694F">
        <w:rPr>
          <w:lang w:val="ru-RU"/>
        </w:rPr>
        <w:t xml:space="preserve"> </w:t>
      </w:r>
      <w:r w:rsidRPr="00C9694F">
        <w:rPr>
          <w:rFonts w:ascii="Times New Roman" w:hAnsi="Times New Roman"/>
          <w:sz w:val="24"/>
          <w:szCs w:val="24"/>
          <w:lang w:val="ru-RU"/>
        </w:rPr>
        <w:t>Создание МОЦ осу</w:t>
      </w:r>
      <w:r>
        <w:rPr>
          <w:rFonts w:ascii="Times New Roman" w:hAnsi="Times New Roman"/>
          <w:sz w:val="24"/>
          <w:szCs w:val="24"/>
          <w:lang w:val="ru-RU"/>
        </w:rPr>
        <w:t xml:space="preserve">ществляется в рамках реализации </w:t>
      </w:r>
      <w:r w:rsidRPr="00C9694F">
        <w:rPr>
          <w:rFonts w:ascii="Times New Roman" w:hAnsi="Times New Roman"/>
          <w:sz w:val="24"/>
          <w:szCs w:val="24"/>
          <w:lang w:val="ru-RU"/>
        </w:rPr>
        <w:t>приоритетного проекта "Доступное дополн</w:t>
      </w:r>
      <w:r>
        <w:rPr>
          <w:rFonts w:ascii="Times New Roman" w:hAnsi="Times New Roman"/>
          <w:sz w:val="24"/>
          <w:szCs w:val="24"/>
          <w:lang w:val="ru-RU"/>
        </w:rPr>
        <w:t xml:space="preserve">ительное образование для детей" </w:t>
      </w:r>
      <w:r w:rsidRPr="00C9694F">
        <w:rPr>
          <w:rFonts w:ascii="Times New Roman" w:hAnsi="Times New Roman"/>
          <w:sz w:val="24"/>
          <w:szCs w:val="24"/>
          <w:lang w:val="ru-RU"/>
        </w:rPr>
        <w:t>(далее – Приоритетный проект), утвержденн</w:t>
      </w:r>
      <w:r>
        <w:rPr>
          <w:rFonts w:ascii="Times New Roman" w:hAnsi="Times New Roman"/>
          <w:sz w:val="24"/>
          <w:szCs w:val="24"/>
          <w:lang w:val="ru-RU"/>
        </w:rPr>
        <w:t xml:space="preserve">ого президиумом Совета при </w:t>
      </w:r>
      <w:r w:rsidRPr="00C9694F">
        <w:rPr>
          <w:rFonts w:ascii="Times New Roman" w:hAnsi="Times New Roman"/>
          <w:sz w:val="24"/>
          <w:szCs w:val="24"/>
          <w:lang w:val="ru-RU"/>
        </w:rPr>
        <w:t>Президенте РФ по стратегическому р</w:t>
      </w:r>
      <w:r>
        <w:rPr>
          <w:rFonts w:ascii="Times New Roman" w:hAnsi="Times New Roman"/>
          <w:sz w:val="24"/>
          <w:szCs w:val="24"/>
          <w:lang w:val="ru-RU"/>
        </w:rPr>
        <w:t xml:space="preserve">азвитию и приоритетным проектам </w:t>
      </w:r>
      <w:r w:rsidRPr="00C9694F">
        <w:rPr>
          <w:rFonts w:ascii="Times New Roman" w:hAnsi="Times New Roman"/>
          <w:sz w:val="24"/>
          <w:szCs w:val="24"/>
          <w:lang w:val="ru-RU"/>
        </w:rPr>
        <w:t>(протокол от 30.11.2016 № 11).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694F">
        <w:rPr>
          <w:rFonts w:ascii="Times New Roman" w:hAnsi="Times New Roman"/>
          <w:sz w:val="24"/>
          <w:szCs w:val="24"/>
          <w:lang w:val="ru-RU"/>
        </w:rPr>
        <w:t>МОЦ организует свою деяте</w:t>
      </w:r>
      <w:r>
        <w:rPr>
          <w:rFonts w:ascii="Times New Roman" w:hAnsi="Times New Roman"/>
          <w:sz w:val="24"/>
          <w:szCs w:val="24"/>
          <w:lang w:val="ru-RU"/>
        </w:rPr>
        <w:t xml:space="preserve">льность во взаимодействии с РМЦ (ХК ЦРТДЮ). </w:t>
      </w:r>
      <w:r w:rsidRPr="00C9694F">
        <w:rPr>
          <w:rFonts w:ascii="Times New Roman" w:hAnsi="Times New Roman"/>
          <w:sz w:val="24"/>
          <w:szCs w:val="24"/>
          <w:lang w:val="ru-RU"/>
        </w:rPr>
        <w:t>Цель деятельности МОЦ - соз</w:t>
      </w:r>
      <w:r>
        <w:rPr>
          <w:rFonts w:ascii="Times New Roman" w:hAnsi="Times New Roman"/>
          <w:sz w:val="24"/>
          <w:szCs w:val="24"/>
          <w:lang w:val="ru-RU"/>
        </w:rPr>
        <w:t xml:space="preserve">дание условий для обеспечения в Комсомольском муниципальном районе эффективной системы </w:t>
      </w:r>
      <w:r w:rsidRPr="00C9694F">
        <w:rPr>
          <w:rFonts w:ascii="Times New Roman" w:hAnsi="Times New Roman"/>
          <w:sz w:val="24"/>
          <w:szCs w:val="24"/>
          <w:lang w:val="ru-RU"/>
        </w:rPr>
        <w:t>взаимодействия участников образовательных</w:t>
      </w:r>
      <w:r>
        <w:rPr>
          <w:rFonts w:ascii="Times New Roman" w:hAnsi="Times New Roman"/>
          <w:sz w:val="24"/>
          <w:szCs w:val="24"/>
          <w:lang w:val="ru-RU"/>
        </w:rPr>
        <w:t xml:space="preserve"> отношений в сфере </w:t>
      </w:r>
      <w:r w:rsidRPr="00C9694F">
        <w:rPr>
          <w:rFonts w:ascii="Times New Roman" w:hAnsi="Times New Roman"/>
          <w:sz w:val="24"/>
          <w:szCs w:val="24"/>
          <w:lang w:val="ru-RU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детей по реализации современных </w:t>
      </w:r>
      <w:r w:rsidRPr="00C9694F">
        <w:rPr>
          <w:rFonts w:ascii="Times New Roman" w:hAnsi="Times New Roman"/>
          <w:sz w:val="24"/>
          <w:szCs w:val="24"/>
          <w:lang w:val="ru-RU"/>
        </w:rPr>
        <w:t>востребованных дополнительных общеобр</w:t>
      </w:r>
      <w:r>
        <w:rPr>
          <w:rFonts w:ascii="Times New Roman" w:hAnsi="Times New Roman"/>
          <w:sz w:val="24"/>
          <w:szCs w:val="24"/>
          <w:lang w:val="ru-RU"/>
        </w:rPr>
        <w:t xml:space="preserve">азовательных программ для детей </w:t>
      </w:r>
      <w:r w:rsidRPr="00C9694F">
        <w:rPr>
          <w:rFonts w:ascii="Times New Roman" w:hAnsi="Times New Roman"/>
          <w:sz w:val="24"/>
          <w:szCs w:val="24"/>
          <w:lang w:val="ru-RU"/>
        </w:rPr>
        <w:t>различных направленностей</w:t>
      </w:r>
      <w:r w:rsidR="00E25B10">
        <w:rPr>
          <w:rFonts w:ascii="Times New Roman" w:hAnsi="Times New Roman"/>
          <w:sz w:val="24"/>
          <w:szCs w:val="24"/>
          <w:lang w:val="ru-RU"/>
        </w:rPr>
        <w:t>.</w:t>
      </w:r>
    </w:p>
    <w:p w:rsidR="00900817" w:rsidRDefault="0090081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900817" w:rsidRPr="00900817" w:rsidRDefault="0090081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u w:val="single"/>
          <w:lang w:val="ru-RU"/>
        </w:rPr>
      </w:pPr>
      <w:r w:rsidRPr="00900817">
        <w:rPr>
          <w:rFonts w:ascii="Times New Roman" w:hAnsi="Times New Roman"/>
          <w:sz w:val="24"/>
          <w:szCs w:val="24"/>
          <w:u w:val="single"/>
        </w:rPr>
        <w:t>III</w:t>
      </w:r>
      <w:r w:rsidRPr="00900817">
        <w:rPr>
          <w:rFonts w:ascii="Times New Roman" w:hAnsi="Times New Roman"/>
          <w:sz w:val="24"/>
          <w:szCs w:val="24"/>
          <w:u w:val="single"/>
          <w:lang w:val="ru-RU"/>
        </w:rPr>
        <w:t>. Показатели деятельности образовательного учреждения.</w:t>
      </w:r>
    </w:p>
    <w:p w:rsidR="0052017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1"/>
        <w:gridCol w:w="700"/>
        <w:gridCol w:w="1841"/>
        <w:gridCol w:w="1381"/>
        <w:gridCol w:w="886"/>
        <w:gridCol w:w="1661"/>
      </w:tblGrid>
      <w:tr w:rsidR="00331AA7" w:rsidRPr="00274CA3" w:rsidTr="00420728">
        <w:trPr>
          <w:trHeight w:val="34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/п</w:t>
            </w:r>
          </w:p>
        </w:tc>
        <w:tc>
          <w:tcPr>
            <w:tcW w:w="5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Показатели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331AA7" w:rsidRPr="00274CA3" w:rsidTr="00420728">
        <w:trPr>
          <w:trHeight w:val="34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</w:p>
        </w:tc>
        <w:tc>
          <w:tcPr>
            <w:tcW w:w="5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274CA3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331AA7" w:rsidRPr="00274CA3" w:rsidTr="00420728">
        <w:trPr>
          <w:trHeight w:val="34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учащихся, в том числе: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6534D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336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  <w:p w:rsidR="00331AA7" w:rsidRPr="00274CA3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Детей дошкольного возраста (до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54</w:t>
            </w:r>
            <w:r w:rsidRPr="00274CA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</w:t>
            </w: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Детей младшего возраста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7-11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134</w:t>
            </w:r>
            <w:r w:rsidRPr="00274CA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а</w:t>
            </w:r>
          </w:p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274CA3" w:rsidTr="00420728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331AA7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1.4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Детей среднего школьного возраста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81 человек</w:t>
            </w: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>.5</w:t>
            </w:r>
          </w:p>
        </w:tc>
        <w:tc>
          <w:tcPr>
            <w:tcW w:w="5202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Детей старшего школьного возраста (15 - 17 лет)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58 человек</w:t>
            </w: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учащихся, обучающихся по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331AA7" w:rsidRPr="007409AE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программам по договорам об оказании платных образовательных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7409AE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331AA7" w:rsidRPr="00274CA3" w:rsidTr="00420728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3.</w:t>
            </w:r>
          </w:p>
        </w:tc>
        <w:tc>
          <w:tcPr>
            <w:tcW w:w="7469" w:type="dxa"/>
            <w:gridSpan w:val="5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</w:t>
            </w:r>
          </w:p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 в 2-х и более объединениях (кружках, секциях,</w:t>
            </w:r>
            <w:proofErr w:type="gramEnd"/>
          </w:p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клубах</w:t>
            </w:r>
            <w:proofErr w:type="gramEnd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), в общей численности учащихся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215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331AA7" w:rsidRPr="00274CA3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72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 xml:space="preserve"> %</w:t>
            </w:r>
          </w:p>
        </w:tc>
      </w:tr>
      <w:tr w:rsidR="00331AA7" w:rsidRPr="00274CA3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274CA3" w:rsidTr="00420728">
        <w:trPr>
          <w:trHeight w:val="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469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4.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 с применением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271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331AA7" w:rsidRPr="00274CA3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дистанционных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331AA7" w:rsidRPr="00274CA3">
              <w:rPr>
                <w:rFonts w:ascii="Times New Roman" w:hAnsi="Times New Roman"/>
                <w:sz w:val="24"/>
                <w:szCs w:val="24"/>
              </w:rPr>
              <w:t xml:space="preserve"> /%</w:t>
            </w:r>
          </w:p>
        </w:tc>
      </w:tr>
      <w:tr w:rsidR="00331AA7" w:rsidRPr="007409AE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обучения,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7409AE" w:rsidTr="00420728">
        <w:trPr>
          <w:trHeight w:val="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учащихся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 человек      38%</w:t>
            </w:r>
          </w:p>
        </w:tc>
      </w:tr>
      <w:tr w:rsidR="00331AA7" w:rsidRPr="007409AE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образовательным программам для детей с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выдающимися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7409AE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способностями,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7409AE" w:rsidTr="00420728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удельный</w:t>
            </w:r>
            <w:proofErr w:type="spellEnd"/>
          </w:p>
        </w:tc>
        <w:tc>
          <w:tcPr>
            <w:tcW w:w="700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1841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spellEnd"/>
          </w:p>
        </w:tc>
        <w:tc>
          <w:tcPr>
            <w:tcW w:w="1381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40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331AA7" w:rsidRPr="00274CA3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 программам, направленным на работу с детьми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 w:rsidR="00331AA7" w:rsidRPr="00274CA3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</w:tr>
      <w:tr w:rsidR="00331AA7" w:rsidRPr="007409AE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D25FF" w:rsidRDefault="00AD25FF" w:rsidP="00A0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с особыми потребностями в образовании, в общей численности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AA7" w:rsidRPr="00274CA3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0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AD25FF" w:rsidTr="00420728">
        <w:trPr>
          <w:trHeight w:val="31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2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6.1.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40 </w:t>
            </w:r>
            <w:r w:rsidR="00331AA7" w:rsidRPr="00AD25F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человек</w:t>
            </w:r>
          </w:p>
        </w:tc>
      </w:tr>
      <w:tr w:rsidR="00331AA7" w:rsidRPr="00AD25FF" w:rsidTr="00420728">
        <w:trPr>
          <w:trHeight w:val="276"/>
        </w:trPr>
        <w:tc>
          <w:tcPr>
            <w:tcW w:w="10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331AA7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331AA7" w:rsidRPr="00AD25F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31AA7" w:rsidRPr="00AD25FF" w:rsidTr="00420728">
        <w:trPr>
          <w:trHeight w:val="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D25F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1.6.2.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6.3</w:t>
            </w:r>
          </w:p>
        </w:tc>
        <w:tc>
          <w:tcPr>
            <w:tcW w:w="2661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  <w:proofErr w:type="spellEnd"/>
          </w:p>
        </w:tc>
        <w:tc>
          <w:tcPr>
            <w:tcW w:w="700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331AA7" w:rsidRPr="00274CA3" w:rsidTr="00420728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1.6.4.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52017F" w:rsidRDefault="0052017F" w:rsidP="00A0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843"/>
      </w:tblGrid>
      <w:tr w:rsidR="00A05BB7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A05BB7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7371" w:type="dxa"/>
            <w:shd w:val="clear" w:color="auto" w:fill="auto"/>
          </w:tcPr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3"/>
              <w:gridCol w:w="2957"/>
            </w:tblGrid>
            <w:tr w:rsidR="00485B12" w:rsidRPr="007409AE" w:rsidTr="00420728">
              <w:trPr>
                <w:trHeight w:val="318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485B12" w:rsidRPr="00274CA3" w:rsidRDefault="00485B12" w:rsidP="00420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74CA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Численность/удел</w:t>
                  </w:r>
                  <w:r w:rsidR="00E25B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ьный вес численности учащихся,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занимающихся</w:t>
                  </w:r>
                </w:p>
              </w:tc>
            </w:tr>
            <w:tr w:rsidR="00485B12" w:rsidRPr="007409AE" w:rsidTr="00420728">
              <w:trPr>
                <w:trHeight w:val="276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485B12" w:rsidRPr="00274CA3" w:rsidRDefault="00485B12" w:rsidP="00420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Учебн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исследовательской. проектной деятельностью, в общей</w:t>
                  </w:r>
                </w:p>
              </w:tc>
            </w:tr>
            <w:tr w:rsidR="00485B12" w:rsidRPr="00274CA3" w:rsidTr="00420728">
              <w:trPr>
                <w:gridAfter w:val="1"/>
                <w:wAfter w:w="2133" w:type="dxa"/>
                <w:trHeight w:val="276"/>
              </w:trPr>
              <w:tc>
                <w:tcPr>
                  <w:tcW w:w="5202" w:type="dxa"/>
                  <w:vAlign w:val="bottom"/>
                  <w:hideMark/>
                </w:tcPr>
                <w:p w:rsidR="00485B12" w:rsidRPr="00274CA3" w:rsidRDefault="00485B12" w:rsidP="00485B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Численности учащихся</w:t>
                  </w:r>
                </w:p>
              </w:tc>
            </w:tr>
          </w:tbl>
          <w:p w:rsidR="00A05BB7" w:rsidRPr="00485B12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BB7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175</w:t>
            </w:r>
            <w:r w:rsidR="00A05BB7" w:rsidRPr="00485B1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/58%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3" w:type="dxa"/>
            <w:shd w:val="clear" w:color="auto" w:fill="auto"/>
          </w:tcPr>
          <w:p w:rsidR="00485B12" w:rsidRDefault="003C29B1" w:rsidP="003C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296</w:t>
            </w:r>
            <w:r w:rsidR="00E25B1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58019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человек 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91</w:t>
            </w:r>
            <w:r w:rsidR="0058019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%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муниципальном 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90 человек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8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 человек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70 человек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</w:t>
            </w:r>
            <w:r w:rsidR="0058019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международном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человек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1.9.</w:t>
            </w: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учащихся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3C29B1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  <w:p w:rsidR="00580190" w:rsidRDefault="003C29B1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61%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580190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 w:rsidR="00E25B1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межрегиональном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</w:t>
            </w:r>
            <w:r w:rsidR="0058019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человека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580190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 w:rsidR="00E25B1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35</w:t>
            </w:r>
            <w:r w:rsidR="0058019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 человек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3" w:type="dxa"/>
            <w:shd w:val="clear" w:color="auto" w:fill="auto"/>
          </w:tcPr>
          <w:p w:rsidR="00485B12" w:rsidRDefault="00DE446B" w:rsidP="003C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3C29B1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DE446B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E25B1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межрегиональном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</w:t>
            </w:r>
            <w:r w:rsidR="00DE446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E25B10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51</w:t>
            </w:r>
            <w:r w:rsidR="00DE446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485B12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5B12" w:rsidRPr="00580190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485B12" w:rsidRPr="00485B12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1.11.</w:t>
            </w:r>
          </w:p>
        </w:tc>
        <w:tc>
          <w:tcPr>
            <w:tcW w:w="7371" w:type="dxa"/>
            <w:shd w:val="clear" w:color="auto" w:fill="auto"/>
          </w:tcPr>
          <w:p w:rsidR="00485B12" w:rsidRP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 в том числе:</w:t>
            </w:r>
          </w:p>
        </w:tc>
        <w:tc>
          <w:tcPr>
            <w:tcW w:w="1843" w:type="dxa"/>
            <w:shd w:val="clear" w:color="auto" w:fill="auto"/>
          </w:tcPr>
          <w:p w:rsidR="00485B12" w:rsidRPr="00485B12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</w:tr>
      <w:tr w:rsidR="00EF4F0C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274CA3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4F0C" w:rsidRPr="00485B12" w:rsidRDefault="00DE446B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25B1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EF4F0C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485B12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региональном уровне</w:t>
            </w:r>
          </w:p>
        </w:tc>
        <w:tc>
          <w:tcPr>
            <w:tcW w:w="1843" w:type="dxa"/>
            <w:shd w:val="clear" w:color="auto" w:fill="auto"/>
          </w:tcPr>
          <w:p w:rsidR="00EF4F0C" w:rsidRPr="00485B12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F4F0C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843" w:type="dxa"/>
            <w:shd w:val="clear" w:color="auto" w:fill="auto"/>
          </w:tcPr>
          <w:p w:rsidR="00EF4F0C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F4F0C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274CA3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843" w:type="dxa"/>
            <w:shd w:val="clear" w:color="auto" w:fill="auto"/>
          </w:tcPr>
          <w:p w:rsidR="00EF4F0C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F4F0C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274CA3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 международном уровне</w:t>
            </w:r>
          </w:p>
        </w:tc>
        <w:tc>
          <w:tcPr>
            <w:tcW w:w="1843" w:type="dxa"/>
            <w:shd w:val="clear" w:color="auto" w:fill="auto"/>
          </w:tcPr>
          <w:p w:rsidR="00EF4F0C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5B12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485B12" w:rsidRPr="00485B12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1.12. </w:t>
            </w: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EF4F0C" w:rsidRPr="00274CA3" w:rsidRDefault="00E25B10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F4F0C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F0C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4F0C" w:rsidRPr="00274CA3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485B12" w:rsidRPr="00485B12" w:rsidRDefault="00A847AB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</w:t>
            </w:r>
            <w:r w:rsidR="00EF4F0C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4F0C" w:rsidRPr="00274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5BB7" w:rsidRPr="00274CA3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A05BB7" w:rsidRPr="00485B12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7371" w:type="dxa"/>
            <w:shd w:val="clear" w:color="auto" w:fill="auto"/>
          </w:tcPr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EF4F0C" w:rsidRPr="00274CA3" w:rsidRDefault="00E25B10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F4F0C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F0C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4F0C" w:rsidRPr="00274CA3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A05BB7" w:rsidRPr="00EF4F0C" w:rsidRDefault="00A847AB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</w:t>
            </w:r>
            <w:r w:rsidR="00EF4F0C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4F0C" w:rsidRPr="00274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5BB7" w:rsidRPr="00274CA3" w:rsidTr="00E25B10">
        <w:trPr>
          <w:trHeight w:val="276"/>
        </w:trPr>
        <w:tc>
          <w:tcPr>
            <w:tcW w:w="993" w:type="dxa"/>
            <w:shd w:val="clear" w:color="auto" w:fill="auto"/>
          </w:tcPr>
          <w:p w:rsidR="00A05BB7" w:rsidRPr="00EF4F0C" w:rsidRDefault="00A847AB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1.14.</w:t>
            </w:r>
          </w:p>
        </w:tc>
        <w:tc>
          <w:tcPr>
            <w:tcW w:w="7371" w:type="dxa"/>
            <w:shd w:val="clear" w:color="auto" w:fill="auto"/>
          </w:tcPr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работников, имеющих высшее образование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</w:t>
            </w:r>
            <w:proofErr w:type="gramEnd"/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A05BB7" w:rsidRPr="00274CA3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A05BB7" w:rsidRPr="00274CA3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5BB7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A05BB7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05BB7" w:rsidRPr="00274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5BB7" w:rsidRPr="00274CA3" w:rsidTr="00E25B10">
        <w:trPr>
          <w:trHeight w:val="111"/>
        </w:trPr>
        <w:tc>
          <w:tcPr>
            <w:tcW w:w="993" w:type="dxa"/>
            <w:shd w:val="clear" w:color="auto" w:fill="auto"/>
          </w:tcPr>
          <w:p w:rsidR="00A05BB7" w:rsidRP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1.15.</w:t>
            </w:r>
          </w:p>
        </w:tc>
        <w:tc>
          <w:tcPr>
            <w:tcW w:w="7371" w:type="dxa"/>
            <w:shd w:val="clear" w:color="auto" w:fill="auto"/>
          </w:tcPr>
          <w:p w:rsidR="00A05BB7" w:rsidRPr="00A847AB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имеющих среднее профессиональное образование, в</w:t>
            </w:r>
            <w:r w:rsidR="00A847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7AB">
              <w:rPr>
                <w:rFonts w:ascii="Times New Roman" w:hAnsi="Times New Roman"/>
                <w:sz w:val="24"/>
                <w:szCs w:val="24"/>
                <w:lang w:val="ru-RU"/>
              </w:rPr>
              <w:t>общей</w:t>
            </w:r>
            <w:r w:rsidR="00A847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7A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численности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A05BB7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A05BB7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5BB7" w:rsidRPr="00A847AB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B7" w:rsidRPr="00274CA3" w:rsidTr="00E25B10">
        <w:trPr>
          <w:trHeight w:val="926"/>
        </w:trPr>
        <w:tc>
          <w:tcPr>
            <w:tcW w:w="993" w:type="dxa"/>
            <w:shd w:val="clear" w:color="auto" w:fill="auto"/>
          </w:tcPr>
          <w:p w:rsidR="00A05BB7" w:rsidRP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1.16.</w:t>
            </w:r>
          </w:p>
        </w:tc>
        <w:tc>
          <w:tcPr>
            <w:tcW w:w="7371" w:type="dxa"/>
            <w:shd w:val="clear" w:color="auto" w:fill="auto"/>
          </w:tcPr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в общей численности</w:t>
            </w:r>
          </w:p>
        </w:tc>
        <w:tc>
          <w:tcPr>
            <w:tcW w:w="1843" w:type="dxa"/>
            <w:shd w:val="clear" w:color="auto" w:fill="auto"/>
          </w:tcPr>
          <w:p w:rsidR="00A05BB7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05BB7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5BB7" w:rsidRPr="00274CA3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5BB7" w:rsidRPr="00A847AB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47AB" w:rsidRPr="00A847AB" w:rsidTr="00E25B10">
        <w:trPr>
          <w:trHeight w:val="926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1.17</w:t>
            </w:r>
          </w:p>
        </w:tc>
        <w:tc>
          <w:tcPr>
            <w:tcW w:w="7371" w:type="dxa"/>
            <w:shd w:val="clear" w:color="auto" w:fill="auto"/>
          </w:tcPr>
          <w:p w:rsidR="00A847AB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человека/ 100 %</w:t>
            </w:r>
          </w:p>
        </w:tc>
      </w:tr>
      <w:tr w:rsidR="00A847AB" w:rsidRPr="00A847AB" w:rsidTr="00E25B10">
        <w:trPr>
          <w:trHeight w:val="498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A847AB" w:rsidRPr="00A847AB" w:rsidRDefault="00A847AB" w:rsidP="00A8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47AB" w:rsidRDefault="00A847AB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человека/</w:t>
            </w:r>
            <w:r w:rsidR="00E25B10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847AB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A847AB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человек</w:t>
            </w:r>
          </w:p>
        </w:tc>
      </w:tr>
      <w:tr w:rsidR="00A847AB" w:rsidRPr="007409AE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</w:t>
            </w:r>
          </w:p>
        </w:tc>
        <w:tc>
          <w:tcPr>
            <w:tcW w:w="7371" w:type="dxa"/>
            <w:shd w:val="clear" w:color="auto" w:fill="auto"/>
          </w:tcPr>
          <w:p w:rsidR="00A847AB" w:rsidRP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1.18.1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1.18.2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Свыше 30лет</w:t>
            </w:r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1.19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общей числен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педагогических работников в возрасте до 30 лет</w:t>
            </w:r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1.20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общей числен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педагогических работников в возрасте от 55 лет</w:t>
            </w:r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1.21.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административно-хозяйственных работников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1.22.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14FC" w:rsidRPr="00580190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3" w:type="dxa"/>
            <w:shd w:val="clear" w:color="auto" w:fill="auto"/>
          </w:tcPr>
          <w:p w:rsidR="00D814FC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1.23.1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814FC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1.23.2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D814FC" w:rsidRDefault="00DE446B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25B1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1.24.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3" w:type="dxa"/>
            <w:shd w:val="clear" w:color="auto" w:fill="auto"/>
          </w:tcPr>
          <w:p w:rsidR="00D814FC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CC5259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CC5259" w:rsidRPr="00DE446B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84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5259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371" w:type="dxa"/>
            <w:shd w:val="clear" w:color="auto" w:fill="auto"/>
          </w:tcPr>
          <w:p w:rsidR="00CC5259" w:rsidRPr="0052017F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компьютеров из расчета на одного учащегося</w:t>
            </w:r>
          </w:p>
        </w:tc>
        <w:tc>
          <w:tcPr>
            <w:tcW w:w="184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CC5259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371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единиц</w:t>
            </w:r>
          </w:p>
        </w:tc>
      </w:tr>
      <w:tr w:rsidR="00CC5259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7371" w:type="dxa"/>
            <w:shd w:val="clear" w:color="auto" w:fill="auto"/>
          </w:tcPr>
          <w:p w:rsidR="00CC5259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Учебный класс</w:t>
            </w:r>
          </w:p>
        </w:tc>
        <w:tc>
          <w:tcPr>
            <w:tcW w:w="1843" w:type="dxa"/>
            <w:shd w:val="clear" w:color="auto" w:fill="auto"/>
          </w:tcPr>
          <w:p w:rsidR="00CC5259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единиц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Лаборатория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2.2.3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Мастерская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Танцевальный зал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2.2.5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Бассейн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единицы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2.3.3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Игровое помещение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единица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Выставочный зал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единица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17F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в образовательной организации системы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электронного</w:t>
            </w:r>
            <w:proofErr w:type="gramEnd"/>
          </w:p>
          <w:p w:rsidR="002E613E" w:rsidRPr="00274CA3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E613E" w:rsidRPr="0052017F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P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shd w:val="clear" w:color="auto" w:fill="auto"/>
          </w:tcPr>
          <w:p w:rsidR="002E613E" w:rsidRPr="0052017F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Pr="00274CA3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медиатекой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E613E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474BE8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474BE8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474BE8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контролируеой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распечаткой бумажных материалов</w:t>
            </w:r>
          </w:p>
        </w:tc>
        <w:tc>
          <w:tcPr>
            <w:tcW w:w="184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52017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474BE8">
        <w:rPr>
          <w:rFonts w:ascii="Times New Roman" w:hAnsi="Times New Roman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. Цель деятельности: методическое обеспечение педагогической системы учреждения во всей совокупности ее внутренних и внешних связей и взаимодействий.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Задачи: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распространение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передового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педагогического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опыта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выявление, изучение и оценка результативности педагогического опыта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прогнозирование,  планирование  и  работа  по  повышению  </w:t>
      </w:r>
      <w:proofErr w:type="spellStart"/>
      <w:r w:rsidRPr="00474BE8">
        <w:rPr>
          <w:rFonts w:ascii="Times New Roman" w:hAnsi="Times New Roman"/>
          <w:sz w:val="24"/>
          <w:szCs w:val="24"/>
        </w:rPr>
        <w:t>квалификации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ind w:left="426"/>
        <w:rPr>
          <w:rFonts w:ascii="Times New Roman" w:hAnsi="Times New Roman"/>
          <w:sz w:val="24"/>
          <w:szCs w:val="24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педагогических работников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Основные направления методической работы: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Совершенствование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педагогической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Обновление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программного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обеспечения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образовательного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процесса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Организация работы по повышению квалиф</w:t>
      </w:r>
      <w:r>
        <w:rPr>
          <w:rFonts w:ascii="Times New Roman" w:hAnsi="Times New Roman"/>
          <w:sz w:val="24"/>
          <w:szCs w:val="24"/>
          <w:lang w:val="ru-RU"/>
        </w:rPr>
        <w:t xml:space="preserve">икации педагогических работников </w:t>
      </w:r>
      <w:r w:rsidRPr="00474BE8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" w:lineRule="exact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Изучение уровня профессиональной подготовки педагогов,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Сопровождение педагогов в период аттестации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Обобщение опыта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Выпуск и рецензирование методических материалов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Формы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методической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74BE8">
        <w:rPr>
          <w:rFonts w:ascii="Times New Roman" w:hAnsi="Times New Roman"/>
          <w:sz w:val="24"/>
          <w:szCs w:val="24"/>
        </w:rPr>
        <w:t>: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консультирование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самообразование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посещение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занятий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педагогов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мастер-классы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открытые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занятия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работа коллектива над единой методической темой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5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разнообразные  выставки,  отчеты  в  виде  докладов,  рефератов,  методических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разработок занятий.</w:t>
      </w:r>
    </w:p>
    <w:p w:rsidR="00474BE8" w:rsidRPr="00777DE2" w:rsidRDefault="00777DE2" w:rsidP="00474BE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  <w:r w:rsidRPr="00777DE2">
        <w:rPr>
          <w:rFonts w:ascii="Times New Roman" w:hAnsi="Times New Roman"/>
          <w:sz w:val="24"/>
          <w:szCs w:val="24"/>
          <w:lang w:val="ru-RU"/>
        </w:rPr>
        <w:lastRenderedPageBreak/>
        <w:t xml:space="preserve">Методическая тема на 2018-2019 </w:t>
      </w:r>
      <w:proofErr w:type="spellStart"/>
      <w:r w:rsidRPr="00777DE2">
        <w:rPr>
          <w:rFonts w:ascii="Times New Roman" w:hAnsi="Times New Roman"/>
          <w:sz w:val="24"/>
          <w:szCs w:val="24"/>
          <w:lang w:val="ru-RU"/>
        </w:rPr>
        <w:t>уч.г</w:t>
      </w:r>
      <w:proofErr w:type="spellEnd"/>
      <w:r w:rsidRPr="00777DE2">
        <w:rPr>
          <w:rFonts w:ascii="Times New Roman" w:hAnsi="Times New Roman"/>
          <w:sz w:val="24"/>
          <w:szCs w:val="24"/>
          <w:lang w:val="ru-RU"/>
        </w:rPr>
        <w:t>.: «Организация деятельности Муниципального Опорного Центра»</w:t>
      </w:r>
    </w:p>
    <w:p w:rsidR="005A4880" w:rsidRPr="00A84ECA" w:rsidRDefault="005A4880" w:rsidP="00A84EC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F36" w:rsidRPr="00EF6E43" w:rsidRDefault="005948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V</w:t>
      </w:r>
      <w:r w:rsidR="00816D78" w:rsidRPr="00EF6E43">
        <w:rPr>
          <w:rFonts w:ascii="Times New Roman" w:hAnsi="Times New Roman"/>
          <w:sz w:val="24"/>
          <w:szCs w:val="24"/>
          <w:u w:val="single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420728" w:rsidRPr="00777DE2" w:rsidRDefault="00933927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Педагоги активно участвуют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274CA3">
        <w:rPr>
          <w:rFonts w:ascii="Times New Roman" w:hAnsi="Times New Roman"/>
          <w:sz w:val="24"/>
          <w:szCs w:val="24"/>
          <w:lang w:val="ru-RU"/>
        </w:rPr>
        <w:t>педагогических конкурсах и фестивалях</w:t>
      </w:r>
      <w:r w:rsidR="00777DE2">
        <w:rPr>
          <w:rFonts w:ascii="Times New Roman" w:hAnsi="Times New Roman"/>
          <w:sz w:val="24"/>
          <w:szCs w:val="24"/>
          <w:lang w:val="ru-RU"/>
        </w:rPr>
        <w:t>, повышают свою квалификацию</w:t>
      </w:r>
      <w:proofErr w:type="gramStart"/>
      <w:r w:rsidR="00777DE2">
        <w:rPr>
          <w:rFonts w:ascii="Times New Roman" w:hAnsi="Times New Roman"/>
          <w:sz w:val="24"/>
          <w:szCs w:val="24"/>
          <w:lang w:val="ru-RU"/>
        </w:rPr>
        <w:t>.</w:t>
      </w:r>
      <w:r w:rsidR="00274CA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83287E" w:rsidRPr="00B83C93" w:rsidRDefault="00777DE2" w:rsidP="0083287E">
      <w:pPr>
        <w:rPr>
          <w:rFonts w:ascii="Times New Roman" w:hAnsi="Times New Roman"/>
          <w:sz w:val="24"/>
          <w:szCs w:val="24"/>
          <w:lang w:val="ru-RU" w:eastAsia="ru-RU"/>
        </w:rPr>
      </w:pPr>
      <w:r w:rsidRPr="00777DE2">
        <w:rPr>
          <w:rFonts w:ascii="yandex-sans" w:hAnsi="yandex-sans"/>
          <w:i/>
          <w:color w:val="000000"/>
          <w:sz w:val="23"/>
          <w:szCs w:val="23"/>
          <w:lang w:val="ru-RU" w:eastAsia="ru-RU"/>
        </w:rPr>
        <w:t>Гейкер Т.Л.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В мае 2018г. Гейкер Т.Л., подведя итоги работы за три года, стала участницей районного этапа краевого конкурса педагогов дополнительного образования "Сердце отдаю детям" по художественной направленности. </w:t>
      </w:r>
      <w:r w:rsidR="00BD25AD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На сайте </w:t>
      </w:r>
      <w:proofErr w:type="spellStart"/>
      <w:r w:rsidR="00BD25AD">
        <w:rPr>
          <w:rFonts w:ascii="yandex-sans" w:hAnsi="yandex-sans"/>
          <w:color w:val="000000"/>
          <w:sz w:val="23"/>
          <w:szCs w:val="23"/>
          <w:lang w:val="ru-RU" w:eastAsia="ru-RU"/>
        </w:rPr>
        <w:t>Инфоурок</w:t>
      </w:r>
      <w:proofErr w:type="gramStart"/>
      <w:r w:rsidR="00BD25AD">
        <w:rPr>
          <w:rFonts w:ascii="yandex-sans" w:hAnsi="yandex-sans"/>
          <w:color w:val="000000"/>
          <w:sz w:val="23"/>
          <w:szCs w:val="23"/>
          <w:lang w:val="ru-RU" w:eastAsia="ru-RU"/>
        </w:rPr>
        <w:t>.р</w:t>
      </w:r>
      <w:proofErr w:type="gramEnd"/>
      <w:r w:rsidR="00BD25AD">
        <w:rPr>
          <w:rFonts w:ascii="yandex-sans" w:hAnsi="yandex-sans"/>
          <w:color w:val="000000"/>
          <w:sz w:val="23"/>
          <w:szCs w:val="23"/>
          <w:lang w:val="ru-RU" w:eastAsia="ru-RU"/>
        </w:rPr>
        <w:t>у</w:t>
      </w:r>
      <w:proofErr w:type="spellEnd"/>
      <w:r w:rsidR="00BD25AD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опубликована статья «Развитие творческих способностей учащихся с ОВЗ в процессе проектной деятельности на занятиях кружка Прикладное искусство Амура»</w:t>
      </w:r>
      <w:r w:rsidR="0083287E">
        <w:rPr>
          <w:rFonts w:ascii="yandex-sans" w:hAnsi="yandex-sans"/>
          <w:color w:val="000000"/>
          <w:sz w:val="23"/>
          <w:szCs w:val="23"/>
          <w:lang w:val="ru-RU" w:eastAsia="ru-RU"/>
        </w:rPr>
        <w:t>.</w:t>
      </w:r>
      <w:r w:rsidR="0083287E" w:rsidRPr="0083287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3287E">
        <w:rPr>
          <w:rFonts w:ascii="Times New Roman" w:hAnsi="Times New Roman"/>
          <w:sz w:val="24"/>
          <w:szCs w:val="24"/>
          <w:lang w:val="ru-RU" w:eastAsia="ru-RU"/>
        </w:rPr>
        <w:t>Всероссийский педагогический конкурс лучших внеклассных мероприятий «Новый взгляд»  - публикация сценария «Медвежий праздник» (декабрь 2018)</w:t>
      </w:r>
    </w:p>
    <w:p w:rsidR="00777DE2" w:rsidRPr="00777DE2" w:rsidRDefault="00777DE2" w:rsidP="00777DE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val="ru-RU" w:eastAsia="ru-RU"/>
        </w:rPr>
      </w:pPr>
    </w:p>
    <w:p w:rsidR="00777DE2" w:rsidRPr="00777DE2" w:rsidRDefault="00777DE2" w:rsidP="00777DE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77DE2">
        <w:rPr>
          <w:rFonts w:ascii="yandex-sans" w:hAnsi="yandex-sans"/>
          <w:i/>
          <w:color w:val="000000"/>
          <w:sz w:val="23"/>
          <w:szCs w:val="23"/>
          <w:lang w:val="ru-RU" w:eastAsia="ru-RU"/>
        </w:rPr>
        <w:t>Карепанова Ю.А.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>в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течени</w:t>
      </w:r>
      <w:proofErr w:type="gramStart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и</w:t>
      </w:r>
      <w:proofErr w:type="gramEnd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2017-2018 </w:t>
      </w:r>
      <w:proofErr w:type="spellStart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уч.г</w:t>
      </w:r>
      <w:proofErr w:type="spellEnd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. она активно участвовала в краевом педагогическом </w:t>
      </w:r>
      <w:proofErr w:type="spellStart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квесте</w:t>
      </w:r>
      <w:proofErr w:type="spellEnd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технической направленности (</w:t>
      </w:r>
      <w:proofErr w:type="spellStart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орг</w:t>
      </w:r>
      <w:proofErr w:type="spellEnd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-р ХК ЦРТДЮ), презентуя программы и проекты. В журнал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>е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«Дополнительное образование в Хабаровском крае» 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>(№</w:t>
      </w:r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>2, №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>4 за 2018) опубликован</w:t>
      </w:r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>ы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стать</w:t>
      </w:r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>и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, </w:t>
      </w:r>
      <w:proofErr w:type="gramStart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посвященная</w:t>
      </w:r>
      <w:proofErr w:type="gramEnd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опыту реализации программы по мультипликации. </w:t>
      </w:r>
      <w:r w:rsidR="00A07A7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Обобщила педагогический опыт на Всероссийском уровне (ЦПИ </w:t>
      </w:r>
      <w:proofErr w:type="spellStart"/>
      <w:r w:rsidR="00A07A77">
        <w:rPr>
          <w:rFonts w:ascii="yandex-sans" w:hAnsi="yandex-sans"/>
          <w:color w:val="000000"/>
          <w:sz w:val="23"/>
          <w:szCs w:val="23"/>
          <w:lang w:val="ru-RU" w:eastAsia="ru-RU"/>
        </w:rPr>
        <w:t>К.Д.Ушинского</w:t>
      </w:r>
      <w:proofErr w:type="spellEnd"/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– октябрь 2018</w:t>
      </w:r>
      <w:r w:rsidR="00A07A77">
        <w:rPr>
          <w:rFonts w:ascii="yandex-sans" w:hAnsi="yandex-sans"/>
          <w:color w:val="000000"/>
          <w:sz w:val="23"/>
          <w:szCs w:val="23"/>
          <w:lang w:val="ru-RU" w:eastAsia="ru-RU"/>
        </w:rPr>
        <w:t>)</w:t>
      </w:r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по теме «Применение информационных технологий на занятиях при создании мультфильмов» и там же размещено методическое пособие «Обереги славян» (март 2019)</w:t>
      </w:r>
      <w:r w:rsidR="00A07A7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. </w:t>
      </w:r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На личном сайте опубликована </w:t>
      </w:r>
      <w:proofErr w:type="spellStart"/>
      <w:r w:rsidR="00551C32">
        <w:rPr>
          <w:rFonts w:ascii="yandex-sans" w:hAnsi="yandex-sans"/>
          <w:color w:val="000000"/>
          <w:sz w:val="23"/>
          <w:szCs w:val="23"/>
          <w:lang w:eastAsia="ru-RU"/>
        </w:rPr>
        <w:t>nsportal</w:t>
      </w:r>
      <w:proofErr w:type="spellEnd"/>
      <w:r w:rsidR="00551C32" w:rsidRPr="00551C32">
        <w:rPr>
          <w:rFonts w:ascii="yandex-sans" w:hAnsi="yandex-sans"/>
          <w:color w:val="000000"/>
          <w:sz w:val="23"/>
          <w:szCs w:val="23"/>
          <w:lang w:val="ru-RU" w:eastAsia="ru-RU"/>
        </w:rPr>
        <w:t>.</w:t>
      </w:r>
      <w:proofErr w:type="spellStart"/>
      <w:r w:rsidR="00551C32">
        <w:rPr>
          <w:rFonts w:ascii="yandex-sans" w:hAnsi="yandex-sans"/>
          <w:color w:val="000000"/>
          <w:sz w:val="23"/>
          <w:szCs w:val="23"/>
          <w:lang w:eastAsia="ru-RU"/>
        </w:rPr>
        <w:t>ru</w:t>
      </w:r>
      <w:proofErr w:type="spellEnd"/>
      <w:r w:rsidR="00551C32" w:rsidRPr="00551C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вышла статья «Навигаторы добрых дел: волонтерские движения в летних формированиях школьников» - октябрь 2018. 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На </w:t>
      </w:r>
      <w:proofErr w:type="spellStart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Инфоуроке</w:t>
      </w:r>
      <w:proofErr w:type="spellEnd"/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пройдены курсы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квалификации в области педагогики дополнительного образования</w:t>
      </w:r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(май 2018)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.</w:t>
      </w:r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Участвовала в </w:t>
      </w:r>
      <w:r w:rsidR="00551C32" w:rsidRPr="00551C32">
        <w:rPr>
          <w:rFonts w:ascii="yandex-sans" w:hAnsi="yandex-sans"/>
          <w:color w:val="000000"/>
          <w:sz w:val="23"/>
          <w:szCs w:val="23"/>
          <w:lang w:val="ru-RU" w:eastAsia="ru-RU"/>
        </w:rPr>
        <w:t>краевой научно-практической конференции</w:t>
      </w:r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«Проектирование  мотивирующей образовательной среды»</w:t>
      </w:r>
      <w:r w:rsidR="00551C32" w:rsidRPr="00551C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в Хабаровске (6-8.11.18)</w:t>
      </w:r>
      <w:r w:rsidR="00551C32">
        <w:rPr>
          <w:rFonts w:ascii="yandex-sans" w:hAnsi="yandex-sans"/>
          <w:color w:val="000000"/>
          <w:sz w:val="23"/>
          <w:szCs w:val="23"/>
          <w:lang w:val="ru-RU" w:eastAsia="ru-RU"/>
        </w:rPr>
        <w:t>, выступив с мастер-классом и презентовав методические пособия по художественной направленности.</w:t>
      </w:r>
    </w:p>
    <w:p w:rsidR="00777DE2" w:rsidRPr="00777DE2" w:rsidRDefault="00777DE2" w:rsidP="00777DE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77DE2">
        <w:rPr>
          <w:rFonts w:ascii="yandex-sans" w:hAnsi="yandex-sans"/>
          <w:i/>
          <w:color w:val="000000"/>
          <w:sz w:val="23"/>
          <w:szCs w:val="23"/>
          <w:lang w:val="ru-RU" w:eastAsia="ru-RU"/>
        </w:rPr>
        <w:t>Черепанова О.А.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прошла курсовую подготовку по теме «Активные методы обучения в дополнительном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образовании (экология и краеведение)» (72 часа, Инфоурок) и в мае 2018 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аттестована 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на высшую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квалификационную категорию (подтверждение). 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22-23 августа 2018</w:t>
      </w:r>
    </w:p>
    <w:p w:rsidR="00777DE2" w:rsidRPr="00777DE2" w:rsidRDefault="00777DE2" w:rsidP="00777DE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приняла участие в краевой августовской педагогической конференции, ранее выступив с докладом «Доступное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дополнительное образование в Комсомольском районе» на районной августовской конференции. Черепанова О.А.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активно публикуется на различных площадках. В июле 2018г. приняла участие в диалоге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«Я – воспитанник дополнительного образования», посвященном 100-летию дополнительного образования, на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777DE2">
        <w:rPr>
          <w:rFonts w:ascii="yandex-sans" w:hAnsi="yandex-sans"/>
          <w:color w:val="000000"/>
          <w:sz w:val="23"/>
          <w:szCs w:val="23"/>
          <w:lang w:val="ru-RU" w:eastAsia="ru-RU"/>
        </w:rPr>
        <w:t>страницах журнала "Дополнительное образования в Хабаровском крае" (№2 за 2018 – статья "Дело по душе").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В ноябре 2018г. вместе с директором Пашинцевой А.В. участвовала в краевой научно-практической конференции «Точки роста».</w:t>
      </w:r>
    </w:p>
    <w:p w:rsidR="00777DE2" w:rsidRPr="00777DE2" w:rsidRDefault="00777DE2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10001" w:type="dxa"/>
        <w:tblInd w:w="25" w:type="dxa"/>
        <w:tblLook w:val="04A0" w:firstRow="1" w:lastRow="0" w:firstColumn="1" w:lastColumn="0" w:noHBand="0" w:noVBand="1"/>
      </w:tblPr>
      <w:tblGrid>
        <w:gridCol w:w="484"/>
        <w:gridCol w:w="2068"/>
        <w:gridCol w:w="3745"/>
        <w:gridCol w:w="3704"/>
      </w:tblGrid>
      <w:tr w:rsidR="00420728" w:rsidRPr="00420728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207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конкурс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207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</w:t>
            </w:r>
            <w:proofErr w:type="spellEnd"/>
          </w:p>
        </w:tc>
      </w:tr>
      <w:tr w:rsidR="00420728" w:rsidRPr="00C9694F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Черепанова</w:t>
            </w:r>
            <w:proofErr w:type="spellEnd"/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A07A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ый </w:t>
            </w:r>
            <w:r w:rsidRPr="00A07A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дистанционн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ый конкурс</w:t>
            </w:r>
            <w:r w:rsidRPr="00A07A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методического фестиваля "Инициатива в образовании"/ номинация "Лучшая цифровая история"</w:t>
            </w:r>
            <w:proofErr w:type="gramStart"/>
            <w:r w:rsidRPr="00A07A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="00B83C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="00B83C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</w:t>
            </w:r>
            <w:proofErr w:type="gramEnd"/>
            <w:r w:rsidR="00B83C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евраль 2019)</w:t>
            </w:r>
          </w:p>
          <w:p w:rsidR="00A07A77" w:rsidRP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Default="00777D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Краевой этап конкурса педагогов дополнительного образование «Сердце отдаю детям» (март 2019)</w:t>
            </w:r>
          </w:p>
          <w:p w:rsidR="00777DE2" w:rsidRDefault="00777D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77DE2" w:rsidRPr="00420728" w:rsidRDefault="00777DE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Межрайонная выставка декоративно-прикладного творчества «Дорогой мастерства»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олнечный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март 2019)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Pr="00420728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420728" w:rsidRPr="00C9694F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Гейкер Т.Л.</w:t>
            </w: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P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77" w:rsidRDefault="00A07A77" w:rsidP="00A07A77">
            <w:pPr>
              <w:pStyle w:val="a5"/>
              <w:ind w:left="-2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7A7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Районный дистанционный </w:t>
            </w:r>
            <w:r w:rsidRPr="00A07A7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конкурс методического фестиваля "Инициатива в образовании"/ номинация "Лучшая цифровая история"</w:t>
            </w:r>
            <w:proofErr w:type="gramStart"/>
            <w:r w:rsidRPr="00A07A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="00B83C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="00B83C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</w:t>
            </w:r>
            <w:proofErr w:type="gramEnd"/>
            <w:r w:rsidR="00B83C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евраль 2019)</w:t>
            </w:r>
          </w:p>
          <w:p w:rsidR="004305DF" w:rsidRDefault="004305DF" w:rsidP="004305D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конкурс «Мастер-класс педагога. Воспитание патриота и гражданина России 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века»»</w:t>
            </w:r>
            <w:r w:rsidR="00B83C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(январь 2019)</w:t>
            </w:r>
          </w:p>
          <w:p w:rsidR="00B83C93" w:rsidRDefault="00B83C93" w:rsidP="004305D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Краевой конкурс «Приамурские узоры»</w:t>
            </w:r>
            <w:r w:rsidRPr="00B83C9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B83C9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степени в номинации "Образовательный бренд территории"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(декабрь 2018)</w:t>
            </w:r>
          </w:p>
          <w:p w:rsidR="00BD25AD" w:rsidRDefault="00BD25AD" w:rsidP="004305D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педагогический конкурс «Белая Сова»/ номинация «Лучшая методическая разработка» (2018)</w:t>
            </w:r>
          </w:p>
          <w:p w:rsidR="00420728" w:rsidRDefault="0083287E" w:rsidP="0083287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конкурс «Детский сад как среда развития ребенка» (2018)</w:t>
            </w:r>
          </w:p>
          <w:p w:rsidR="0083287E" w:rsidRPr="00420728" w:rsidRDefault="0083287E" w:rsidP="0083287E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Всероссийский информационно-образовательный портал профессионального мастерства педагогических работников «Педагогические таланты России»/ номинация «Сердце отдаю детям» (январь 2019)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</w:t>
            </w:r>
            <w:r w:rsidR="00A07A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частие</w:t>
            </w:r>
          </w:p>
          <w:p w:rsidR="004305D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5D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5D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5D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5D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5D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83C93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Диплом лауреата</w:t>
            </w:r>
            <w:r w:rsidR="00B83C93" w:rsidRPr="00B83C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83C93" w:rsidRDefault="00B83C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83C93" w:rsidRDefault="00B83C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83C93" w:rsidRDefault="00B83C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83C93" w:rsidRDefault="00B83C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83C93" w:rsidRDefault="00B83C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05DF" w:rsidRDefault="00B83C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Диплом</w:t>
            </w:r>
            <w:r w:rsidRPr="00B83C9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83C93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степени</w:t>
            </w:r>
          </w:p>
          <w:p w:rsidR="00BD25AD" w:rsidRDefault="00BD25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D25AD" w:rsidRDefault="00BD25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D25AD" w:rsidRDefault="00BD25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D25AD" w:rsidRDefault="00BD25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D25AD" w:rsidRDefault="00BD25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D25AD" w:rsidRDefault="00BD25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 место</w:t>
            </w: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 место</w:t>
            </w: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3287E" w:rsidRPr="00B83C93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место</w:t>
            </w:r>
          </w:p>
        </w:tc>
      </w:tr>
      <w:tr w:rsidR="00420728" w:rsidRPr="007409AE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420728" w:rsidRDefault="00420728">
            <w:pPr>
              <w:pStyle w:val="a5"/>
              <w:spacing w:after="0" w:line="240" w:lineRule="auto"/>
              <w:ind w:left="0" w:righ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28">
              <w:rPr>
                <w:rFonts w:ascii="Times New Roman" w:hAnsi="Times New Roman"/>
                <w:sz w:val="24"/>
                <w:szCs w:val="24"/>
                <w:lang w:eastAsia="ru-RU"/>
              </w:rPr>
              <w:t>Карепанова Ю.А.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77" w:rsidRDefault="00A07A77" w:rsidP="00A07A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ЦПИ К.Д. Ушинского «Калейдоскоп-2018»</w:t>
            </w:r>
          </w:p>
          <w:p w:rsidR="00A07A77" w:rsidRDefault="00A07A77" w:rsidP="00A07A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Краевой конкурс технической направленности «Педагогический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  (лето 2018)</w:t>
            </w:r>
          </w:p>
          <w:p w:rsidR="00A07A77" w:rsidRDefault="00A07A77" w:rsidP="00A07A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Информационно-образовательный портал «Педагогическая академия современного образования» - Всероссийский педагогический конкурс/ номинация «Методическая разработка» (ноябрь 2018)</w:t>
            </w:r>
          </w:p>
          <w:p w:rsidR="00A07A77" w:rsidRDefault="00A07A77" w:rsidP="00A07A7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Всероссийский образовательный портал «Просвещение» - </w:t>
            </w:r>
            <w:r w:rsidRPr="00A07A7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Всероссийский педагогический конкурс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образовательных программ (ноябрь 2018)</w:t>
            </w:r>
            <w:r w:rsidRPr="00A07A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20728" w:rsidRPr="00420728" w:rsidRDefault="00A07A77" w:rsidP="0083287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07A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Районный дистанционный конкурс методического фестиваля "Инициатива в образовании"/ номи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нация "Лучшая ц</w:t>
            </w:r>
            <w:r w:rsidR="008328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ифровая история" (февраль 2019)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 место</w:t>
            </w: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 место</w:t>
            </w: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51C32" w:rsidRDefault="00551C3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 место</w:t>
            </w: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20728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Диплом победителя</w:t>
            </w: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07A77" w:rsidRDefault="00A07A77" w:rsidP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Диплом победителя</w:t>
            </w:r>
          </w:p>
          <w:p w:rsidR="00A07A77" w:rsidRPr="00420728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20728" w:rsidRDefault="00420728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5D2D" w:rsidRP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5D2D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E5D2D">
        <w:rPr>
          <w:rFonts w:ascii="Times New Roman" w:hAnsi="Times New Roman"/>
          <w:sz w:val="24"/>
          <w:szCs w:val="24"/>
          <w:lang w:val="ru-RU"/>
        </w:rPr>
        <w:t xml:space="preserve">Педагогами </w:t>
      </w:r>
      <w:r w:rsidR="00912E83">
        <w:rPr>
          <w:rFonts w:ascii="Times New Roman" w:hAnsi="Times New Roman"/>
          <w:sz w:val="24"/>
          <w:szCs w:val="24"/>
          <w:lang w:val="ru-RU"/>
        </w:rPr>
        <w:t xml:space="preserve">различные </w:t>
      </w:r>
      <w:r w:rsidRPr="00BE5D2D">
        <w:rPr>
          <w:rFonts w:ascii="Times New Roman" w:hAnsi="Times New Roman"/>
          <w:sz w:val="24"/>
          <w:szCs w:val="24"/>
          <w:lang w:val="ru-RU"/>
        </w:rPr>
        <w:t>созданы методические  разработки</w:t>
      </w:r>
      <w:r w:rsidR="00912E8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E5D2D">
        <w:rPr>
          <w:rFonts w:ascii="Times New Roman" w:hAnsi="Times New Roman"/>
          <w:sz w:val="24"/>
          <w:szCs w:val="24"/>
          <w:lang w:val="ru-RU"/>
        </w:rPr>
        <w:t>Проведено множество мастер-классов:</w:t>
      </w:r>
    </w:p>
    <w:p w:rsidR="00912E83" w:rsidRDefault="00912E83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2E83" w:rsidRPr="00912E83" w:rsidRDefault="00912E83" w:rsidP="00912E8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912E83">
        <w:rPr>
          <w:rFonts w:ascii="Times New Roman" w:hAnsi="Times New Roman"/>
          <w:b/>
          <w:i/>
          <w:sz w:val="24"/>
          <w:szCs w:val="24"/>
          <w:lang w:val="ru-RU"/>
        </w:rPr>
        <w:t xml:space="preserve">Проведены мастер-классы с детьми и взрослыми  </w:t>
      </w:r>
      <w:proofErr w:type="spellStart"/>
      <w:r w:rsidRPr="00912E83">
        <w:rPr>
          <w:rFonts w:ascii="Times New Roman" w:hAnsi="Times New Roman"/>
          <w:b/>
          <w:i/>
          <w:sz w:val="24"/>
          <w:szCs w:val="24"/>
          <w:lang w:val="ru-RU"/>
        </w:rPr>
        <w:t>г</w:t>
      </w:r>
      <w:proofErr w:type="gramStart"/>
      <w:r w:rsidRPr="00912E83">
        <w:rPr>
          <w:rFonts w:ascii="Times New Roman" w:hAnsi="Times New Roman"/>
          <w:b/>
          <w:i/>
          <w:sz w:val="24"/>
          <w:szCs w:val="24"/>
          <w:lang w:val="ru-RU"/>
        </w:rPr>
        <w:t>.К</w:t>
      </w:r>
      <w:proofErr w:type="gramEnd"/>
      <w:r w:rsidRPr="00912E83">
        <w:rPr>
          <w:rFonts w:ascii="Times New Roman" w:hAnsi="Times New Roman"/>
          <w:b/>
          <w:i/>
          <w:sz w:val="24"/>
          <w:szCs w:val="24"/>
          <w:lang w:val="ru-RU"/>
        </w:rPr>
        <w:t>омсомольска</w:t>
      </w:r>
      <w:proofErr w:type="spellEnd"/>
      <w:r w:rsidRPr="00912E83">
        <w:rPr>
          <w:rFonts w:ascii="Times New Roman" w:hAnsi="Times New Roman"/>
          <w:b/>
          <w:i/>
          <w:sz w:val="24"/>
          <w:szCs w:val="24"/>
          <w:lang w:val="ru-RU"/>
        </w:rPr>
        <w:t>-на-Амуре и Комсомольского района, а также с иностранными гостями:</w:t>
      </w:r>
    </w:p>
    <w:tbl>
      <w:tblPr>
        <w:tblStyle w:val="a4"/>
        <w:tblW w:w="9355" w:type="dxa"/>
        <w:tblInd w:w="250" w:type="dxa"/>
        <w:tblLook w:val="04A0" w:firstRow="1" w:lastRow="0" w:firstColumn="1" w:lastColumn="0" w:noHBand="0" w:noVBand="1"/>
      </w:tblPr>
      <w:tblGrid>
        <w:gridCol w:w="567"/>
        <w:gridCol w:w="3677"/>
        <w:gridCol w:w="2740"/>
        <w:gridCol w:w="2371"/>
      </w:tblGrid>
      <w:tr w:rsidR="00912E83" w:rsidRPr="00912E83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аудитория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педагог</w:t>
            </w:r>
          </w:p>
        </w:tc>
      </w:tr>
      <w:tr w:rsidR="00912E83" w:rsidRPr="00912E83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Нанайские сувенирные тапочки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Детская </w:t>
            </w:r>
            <w:proofErr w:type="spell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тур.группа</w:t>
            </w:r>
            <w:proofErr w:type="spellEnd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омсомольск</w:t>
            </w:r>
            <w:proofErr w:type="spellEnd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н/А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Гейкер Т.Л.,</w:t>
            </w:r>
          </w:p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2E83" w:rsidRPr="00912E83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Подарок папе к 23 февраля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класс </w:t>
            </w:r>
            <w:r w:rsidR="00912E83">
              <w:rPr>
                <w:rFonts w:ascii="Times New Roman" w:hAnsi="Times New Roman"/>
                <w:sz w:val="24"/>
                <w:szCs w:val="24"/>
                <w:lang w:val="ru-RU"/>
              </w:rPr>
              <w:t>Гимназия №45</w:t>
            </w:r>
          </w:p>
          <w:p w:rsidR="00BC6A28" w:rsidRPr="00912E83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класс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ивань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арепанова Ю.А.</w:t>
            </w:r>
          </w:p>
        </w:tc>
      </w:tr>
      <w:tr w:rsidR="00912E83" w:rsidRPr="007409AE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Обереги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 СОШ №32 </w:t>
            </w:r>
            <w:proofErr w:type="spell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омсомольск</w:t>
            </w:r>
            <w:proofErr w:type="spellEnd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н/А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Гейкер Т.Л.,</w:t>
            </w:r>
          </w:p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Карепанова Ю.А.</w:t>
            </w:r>
          </w:p>
        </w:tc>
      </w:tr>
      <w:tr w:rsidR="00912E83" w:rsidRPr="007409AE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«Амулеты народов Приамурья» (рыбья кожа, береста)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23 учащихся школы № 53 г. Чжэнчжоу КНР (</w:t>
            </w:r>
            <w:proofErr w:type="spell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  <w:proofErr w:type="gram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ирма</w:t>
            </w:r>
            <w:proofErr w:type="spellEnd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Дакэр</w:t>
            </w:r>
            <w:proofErr w:type="spellEnd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»)</w:t>
            </w:r>
            <w:r w:rsidR="004305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4305DF" w:rsidRDefault="004305DF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класс СОШ №6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омсомольска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-на-Амуре</w:t>
            </w:r>
            <w:r w:rsidR="008328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83287E" w:rsidRPr="00912E83" w:rsidRDefault="0083287E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скауты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DF" w:rsidRDefault="00912E83" w:rsidP="00430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Черепанова О.А.</w:t>
            </w:r>
            <w:r w:rsidR="004305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4305DF" w:rsidRDefault="004305DF" w:rsidP="00430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05DF" w:rsidRPr="00912E83" w:rsidRDefault="004305DF" w:rsidP="004305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Гейкер Т.Л.</w:t>
            </w:r>
          </w:p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2E83" w:rsidRPr="00912E83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Обработка рыбьей кожи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2 туристки из Италии (</w:t>
            </w:r>
            <w:proofErr w:type="spell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тур</w:t>
            </w:r>
            <w:proofErr w:type="gram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ирма</w:t>
            </w:r>
            <w:proofErr w:type="spellEnd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Иста</w:t>
            </w:r>
            <w:proofErr w:type="spellEnd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») – на базе ДК </w:t>
            </w:r>
            <w:proofErr w:type="spellStart"/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с.В.Эконь</w:t>
            </w:r>
            <w:proofErr w:type="spellEnd"/>
            <w:r w:rsidR="004305D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305DF" w:rsidRDefault="004305DF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ООО «Планета Тайга»,</w:t>
            </w:r>
          </w:p>
          <w:p w:rsidR="004305DF" w:rsidRDefault="004305DF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СКШИ №13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ивань</w:t>
            </w:r>
            <w:proofErr w:type="spellEnd"/>
            <w:r w:rsidR="0083287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3287E" w:rsidRDefault="0083287E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3287E" w:rsidRPr="00912E83" w:rsidRDefault="0083287E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класс гимназия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омсомольск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-на-Амуре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E83">
              <w:rPr>
                <w:rFonts w:ascii="Times New Roman" w:hAnsi="Times New Roman"/>
                <w:sz w:val="24"/>
                <w:szCs w:val="24"/>
                <w:lang w:val="ru-RU"/>
              </w:rPr>
              <w:t>Гейкер Т.Л.</w:t>
            </w:r>
          </w:p>
        </w:tc>
      </w:tr>
      <w:tr w:rsidR="00912E83" w:rsidRPr="00912E83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Картина из природного материала.</w:t>
            </w:r>
            <w:r w:rsidR="00BC6A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6A28">
              <w:rPr>
                <w:rFonts w:ascii="Times New Roman" w:hAnsi="Times New Roman"/>
                <w:sz w:val="24"/>
                <w:szCs w:val="24"/>
                <w:lang w:val="ru-RU"/>
              </w:rPr>
              <w:t>Чумашки</w:t>
            </w:r>
            <w:proofErr w:type="spellEnd"/>
            <w:r w:rsidR="00BC6A2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Панно «Батюшка-домовой»</w:t>
            </w:r>
          </w:p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12E83" w:rsidRDefault="00BC6A28" w:rsidP="00BC6A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Стрит-арт, Кукла-шкатулка, Кухня народов Амура.</w:t>
            </w:r>
          </w:p>
          <w:p w:rsidR="004305DF" w:rsidRDefault="004305DF" w:rsidP="00BC6A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05DF" w:rsidRDefault="004305DF" w:rsidP="00BC6A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Акоан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4305DF" w:rsidRPr="00912E83" w:rsidRDefault="004305DF" w:rsidP="00BC6A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«Нанайские тапочки».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СКШИ №13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Карепанова Ю.А.</w:t>
            </w:r>
          </w:p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Черепанова О.А.</w:t>
            </w:r>
          </w:p>
          <w:p w:rsidR="004305DF" w:rsidRDefault="004305DF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05DF" w:rsidRDefault="004305DF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05DF" w:rsidRPr="00912E83" w:rsidRDefault="004305DF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Гейкер Т.Л.</w:t>
            </w:r>
          </w:p>
        </w:tc>
      </w:tr>
      <w:tr w:rsidR="00912E83" w:rsidRPr="00912E83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Оберег «Валенки-шептуны»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Pr="00912E83" w:rsidRDefault="00912E83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СКШИ №13, </w:t>
            </w:r>
            <w:r w:rsidR="00BC6A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класс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Гимназия </w:t>
            </w:r>
            <w:r w:rsidR="00BC6A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№45 </w:t>
            </w:r>
            <w:proofErr w:type="spellStart"/>
            <w:r w:rsidR="00BC6A2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BC6A28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="00BC6A28">
              <w:rPr>
                <w:rFonts w:ascii="Times New Roman" w:hAnsi="Times New Roman"/>
                <w:sz w:val="24"/>
                <w:szCs w:val="24"/>
                <w:lang w:val="ru-RU"/>
              </w:rPr>
              <w:t>омсомольск</w:t>
            </w:r>
            <w:proofErr w:type="spellEnd"/>
            <w:r w:rsidR="00BC6A28">
              <w:rPr>
                <w:rFonts w:ascii="Times New Roman" w:hAnsi="Times New Roman"/>
                <w:sz w:val="24"/>
                <w:szCs w:val="24"/>
                <w:lang w:val="ru-RU"/>
              </w:rPr>
              <w:t>-на-Амуре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Pr="00912E83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Карепанова Ю.А.</w:t>
            </w:r>
          </w:p>
        </w:tc>
      </w:tr>
      <w:tr w:rsidR="00BC6A28" w:rsidRPr="007409AE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Домовые. Музей в чемодане.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Нач.шк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айтер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Карепанова Ю.А.,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Черепанова О.А.</w:t>
            </w:r>
          </w:p>
        </w:tc>
      </w:tr>
      <w:tr w:rsidR="00912E83" w:rsidRPr="00912E83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Pr="00912E83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Кукла-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крупеничка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Pr="00912E83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скауты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Pr="00912E83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Карепанова Ю.А.</w:t>
            </w:r>
          </w:p>
        </w:tc>
      </w:tr>
      <w:tr w:rsidR="00912E83" w:rsidRPr="00912E83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Default="00912E83" w:rsidP="00BC6A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C6A2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Pr="00912E83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Всероссийская акция «Ночь в музее»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Крупеничка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(Дом Культуры)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Pr="00912E83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с.В.Эконь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83" w:rsidRPr="00912E83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Карепанова Ю.А.</w:t>
            </w:r>
          </w:p>
        </w:tc>
      </w:tr>
      <w:tr w:rsidR="00BC6A28" w:rsidRPr="007409AE" w:rsidTr="00912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8" w:rsidRDefault="00BC6A28" w:rsidP="00BC6A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Военная техника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класс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ивань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28" w:rsidRDefault="00BC6A28" w:rsidP="00912E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Черепанова О.А., Карепанова Ю.А.</w:t>
            </w:r>
          </w:p>
        </w:tc>
      </w:tr>
    </w:tbl>
    <w:p w:rsidR="00912E83" w:rsidRPr="00912E83" w:rsidRDefault="00912E83" w:rsidP="00912E8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2E83" w:rsidRPr="00912E83" w:rsidRDefault="00912E83" w:rsidP="00912E8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E5D2D" w:rsidRPr="00BE5D2D" w:rsidRDefault="00BE5D2D" w:rsidP="00BC6A28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6A28" w:rsidRDefault="004305DF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 Центра отмечена</w:t>
      </w:r>
      <w:r w:rsidR="00BE5D2D" w:rsidRPr="00BE5D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6A28">
        <w:rPr>
          <w:rFonts w:ascii="Times New Roman" w:hAnsi="Times New Roman"/>
          <w:sz w:val="24"/>
          <w:szCs w:val="24"/>
          <w:lang w:val="ru-RU"/>
        </w:rPr>
        <w:t>Почетной грамотой</w:t>
      </w:r>
      <w:r>
        <w:rPr>
          <w:rFonts w:ascii="Times New Roman" w:hAnsi="Times New Roman"/>
          <w:sz w:val="24"/>
          <w:szCs w:val="24"/>
          <w:lang w:val="ru-RU"/>
        </w:rPr>
        <w:t xml:space="preserve"> ФЦДЮ туризма и краеведения</w:t>
      </w:r>
      <w:r w:rsidR="00BC6A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осква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 за активную работу по воспитание подрастающего поколения средствами туристско-краеведческой деятельности и в связи со 100-летием детского туризма. Получены благодарственные письма от волонтерского отряда «Подсолнух»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с.нижнетамбовское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 и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Кванториума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омсомольск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-на-Амуре)</w:t>
      </w:r>
    </w:p>
    <w:p w:rsidR="00594834" w:rsidRDefault="00BE5D2D" w:rsidP="00594834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Педагогами созданы веб-страницы, представляющие их педагогическую деятельность. Карепанова Ю.А. -  </w:t>
      </w:r>
      <w:hyperlink r:id="rId6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nsportal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karepanova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yuliya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anatolevna</w:t>
        </w:r>
      </w:hyperlink>
      <w:r w:rsidR="00F310A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Черепанова О.А. - </w:t>
      </w:r>
      <w:hyperlink r:id="rId7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infourok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user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cherepanova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olga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arkadevna</w:t>
        </w:r>
      </w:hyperlink>
      <w:r w:rsidR="00B83C93">
        <w:rPr>
          <w:rFonts w:ascii="Times New Roman" w:hAnsi="Times New Roman"/>
          <w:sz w:val="24"/>
          <w:szCs w:val="24"/>
          <w:lang w:val="ru-RU"/>
        </w:rPr>
        <w:t>Действуют</w:t>
      </w:r>
      <w:r w:rsidR="00420728">
        <w:rPr>
          <w:rFonts w:ascii="Times New Roman" w:hAnsi="Times New Roman"/>
          <w:sz w:val="24"/>
          <w:szCs w:val="24"/>
          <w:lang w:val="ru-RU"/>
        </w:rPr>
        <w:t xml:space="preserve"> страницы Це</w:t>
      </w:r>
      <w:r w:rsidR="00B83C93">
        <w:rPr>
          <w:rFonts w:ascii="Times New Roman" w:hAnsi="Times New Roman"/>
          <w:sz w:val="24"/>
          <w:szCs w:val="24"/>
          <w:lang w:val="ru-RU"/>
        </w:rPr>
        <w:t>н</w:t>
      </w:r>
      <w:r w:rsidR="00420728">
        <w:rPr>
          <w:rFonts w:ascii="Times New Roman" w:hAnsi="Times New Roman"/>
          <w:sz w:val="24"/>
          <w:szCs w:val="24"/>
          <w:lang w:val="ru-RU"/>
        </w:rPr>
        <w:t xml:space="preserve">тра в </w:t>
      </w:r>
      <w:proofErr w:type="spellStart"/>
      <w:r w:rsidR="00420728">
        <w:rPr>
          <w:rFonts w:ascii="Times New Roman" w:hAnsi="Times New Roman"/>
          <w:sz w:val="24"/>
          <w:szCs w:val="24"/>
          <w:lang w:val="ru-RU"/>
        </w:rPr>
        <w:t>соц</w:t>
      </w:r>
      <w:proofErr w:type="gramStart"/>
      <w:r w:rsidR="00420728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="00420728">
        <w:rPr>
          <w:rFonts w:ascii="Times New Roman" w:hAnsi="Times New Roman"/>
          <w:sz w:val="24"/>
          <w:szCs w:val="24"/>
          <w:lang w:val="ru-RU"/>
        </w:rPr>
        <w:t>етях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420728">
        <w:rPr>
          <w:rFonts w:ascii="Times New Roman" w:hAnsi="Times New Roman"/>
          <w:sz w:val="24"/>
          <w:szCs w:val="24"/>
          <w:lang w:val="ru-RU"/>
        </w:rPr>
        <w:t>Вконтакте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 xml:space="preserve">, Одноклассники, </w:t>
      </w:r>
      <w:proofErr w:type="spellStart"/>
      <w:r w:rsidR="00420728">
        <w:rPr>
          <w:rFonts w:ascii="Times New Roman" w:hAnsi="Times New Roman"/>
          <w:sz w:val="24"/>
          <w:szCs w:val="24"/>
          <w:lang w:val="ru-RU"/>
        </w:rPr>
        <w:t>Инстаграмм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>.</w:t>
      </w:r>
    </w:p>
    <w:p w:rsidR="00420728" w:rsidRDefault="00420728" w:rsidP="0059483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94834" w:rsidRDefault="00594834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  <w:r w:rsidRPr="00594834">
        <w:rPr>
          <w:rFonts w:ascii="Times New Roman" w:hAnsi="Times New Roman"/>
          <w:sz w:val="24"/>
          <w:szCs w:val="24"/>
          <w:u w:val="single"/>
        </w:rPr>
        <w:t>VI</w:t>
      </w:r>
      <w:r w:rsidRPr="00594834">
        <w:rPr>
          <w:rFonts w:ascii="Times New Roman" w:hAnsi="Times New Roman"/>
          <w:sz w:val="24"/>
          <w:szCs w:val="24"/>
          <w:u w:val="single"/>
          <w:lang w:val="ru-RU"/>
        </w:rPr>
        <w:t xml:space="preserve">. Результативность воспитательной системы образовательной организации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в творческих конкурсах</w:t>
      </w:r>
      <w:r w:rsidR="0042072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(201</w:t>
      </w:r>
      <w:r w:rsidR="003C29B1">
        <w:rPr>
          <w:rFonts w:ascii="Times New Roman" w:hAnsi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/>
          <w:sz w:val="24"/>
          <w:szCs w:val="24"/>
          <w:u w:val="single"/>
          <w:lang w:val="ru-RU"/>
        </w:rPr>
        <w:t>-201</w:t>
      </w:r>
      <w:r w:rsidR="003C29B1">
        <w:rPr>
          <w:rFonts w:ascii="Times New Roman" w:hAnsi="Times New Roman"/>
          <w:sz w:val="24"/>
          <w:szCs w:val="24"/>
          <w:u w:val="single"/>
          <w:lang w:val="ru-RU"/>
        </w:rPr>
        <w:t xml:space="preserve">9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год) и их достижения</w:t>
      </w:r>
      <w:r w:rsidRPr="00594834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B83C93" w:rsidRDefault="00B83C93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2694"/>
        <w:gridCol w:w="1984"/>
        <w:gridCol w:w="1843"/>
      </w:tblGrid>
      <w:tr w:rsidR="00B83C93" w:rsidRPr="00B83C93" w:rsidTr="00B83C93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3" w:rsidRPr="00B83C93" w:rsidRDefault="00B83C93" w:rsidP="00B83C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3" w:rsidRPr="00B83C93" w:rsidRDefault="00B83C93" w:rsidP="00B83C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Название конкурса (соревнования)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3" w:rsidRPr="00B83C93" w:rsidRDefault="00B83C93" w:rsidP="00B83C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Количество участников. 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3" w:rsidRPr="00B83C93" w:rsidRDefault="00B83C93" w:rsidP="00B83C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3" w:rsidRPr="00B83C93" w:rsidRDefault="00B83C93" w:rsidP="00B83C9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Результат</w:t>
            </w:r>
          </w:p>
        </w:tc>
      </w:tr>
      <w:tr w:rsidR="00B83C93" w:rsidRPr="00B83C93" w:rsidTr="00B83C93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3" w:rsidRPr="00B83C93" w:rsidRDefault="00B83C93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3" w:rsidRPr="00B83C93" w:rsidRDefault="00B83C93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Районная выставка поделок из </w:t>
            </w:r>
            <w:proofErr w:type="gram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пластика</w:t>
            </w:r>
            <w:proofErr w:type="gram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бывшего употреблении «Подари вторую жизнь – сохрани природу родного края» (ЦРТДЮ 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с.Н.Мир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3" w:rsidRPr="00B83C93" w:rsidRDefault="00B83C93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– 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Голенок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Коля и Вика, Пашинцева Вика, 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Базоян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3" w:rsidRPr="00B83C93" w:rsidRDefault="00B83C93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Мастерица, Мир чудес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3" w:rsidRPr="00B83C93" w:rsidRDefault="00B83C93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B83C93" w:rsidRPr="00B83C93" w:rsidTr="00B83C93"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3" w:rsidRPr="00B83C93" w:rsidRDefault="00B83C93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3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для ДОУ «Театральная неделя»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3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3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ru-RU"/>
              </w:rPr>
              <w:t>Организаторы, члены жюри – педагоги ЦЭК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3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олодежный</w:t>
            </w:r>
            <w:proofErr w:type="spellEnd"/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Районный конкурс профессиональных компетенций </w:t>
            </w:r>
            <w:r w:rsidRPr="00B83C9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B83C93">
              <w:rPr>
                <w:rFonts w:ascii="Times New Roman" w:hAnsi="Times New Roman"/>
                <w:bCs/>
                <w:sz w:val="24"/>
                <w:szCs w:val="24"/>
              </w:rPr>
              <w:t>JuniorSkills</w:t>
            </w:r>
            <w:proofErr w:type="spellEnd"/>
            <w:r w:rsidRPr="00B83C9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Pr="00B83C9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(ЦЭК)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D25A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Организаторы, члены жюри – педагоги ЦЭК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Сертификаты </w:t>
            </w:r>
          </w:p>
        </w:tc>
      </w:tr>
      <w:tr w:rsidR="00BD25AD" w:rsidRPr="007409AE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творческий конкурс (адвент-календарь к 23.02</w:t>
            </w:r>
            <w:r w:rsidR="00CF0662">
              <w:rPr>
                <w:rFonts w:ascii="Times New Roman" w:hAnsi="Times New Roman"/>
                <w:sz w:val="24"/>
                <w:szCs w:val="24"/>
                <w:lang w:val="ru-RU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08.03</w:t>
            </w:r>
            <w:r w:rsidR="00CF0662">
              <w:rPr>
                <w:rFonts w:ascii="Times New Roman" w:hAnsi="Times New Roman"/>
                <w:sz w:val="24"/>
                <w:szCs w:val="24"/>
                <w:lang w:val="ru-RU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5AD">
              <w:rPr>
                <w:rFonts w:ascii="Times New Roman" w:hAnsi="Times New Roman"/>
                <w:sz w:val="24"/>
                <w:szCs w:val="24"/>
                <w:lang w:val="ru-RU"/>
              </w:rPr>
              <w:t>Организаторы, члены жюри – педагоги ЦЭК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CF06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25AD">
              <w:rPr>
                <w:rFonts w:ascii="Times New Roman" w:hAnsi="Times New Roman"/>
                <w:sz w:val="24"/>
                <w:szCs w:val="24"/>
                <w:lang w:val="ru-RU"/>
              </w:rPr>
              <w:t>Районный</w:t>
            </w:r>
            <w:proofErr w:type="gramEnd"/>
            <w:r w:rsidR="00BD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 чтецов им. </w:t>
            </w:r>
            <w:proofErr w:type="spellStart"/>
            <w:r w:rsidR="00BD25AD">
              <w:rPr>
                <w:rFonts w:ascii="Times New Roman" w:hAnsi="Times New Roman"/>
                <w:sz w:val="24"/>
                <w:szCs w:val="24"/>
                <w:lang w:val="ru-RU"/>
              </w:rPr>
              <w:t>А.Самара</w:t>
            </w:r>
            <w:proofErr w:type="spellEnd"/>
            <w:r w:rsidR="00BD2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«Край цветущих яблонь»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D25AD" w:rsidRDefault="00BD25AD" w:rsidP="00BD25A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 чел., 2– ЦЭК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Организаторы, члены жюри – педагоги ЦЭК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место – Ерько Наталья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Городской поэтический конкурс «Твори добро – добром вернется» (зооцентр «Питон»)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Default="00CF0662" w:rsidP="00BD25A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– Маринова 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чудес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место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CF066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Городской конкурс «</w:t>
            </w:r>
            <w:r w:rsidR="00CF06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Рождественское </w:t>
            </w:r>
            <w:proofErr w:type="spellStart"/>
            <w:r w:rsidR="00CF0662">
              <w:rPr>
                <w:rFonts w:ascii="Times New Roman" w:hAnsi="Times New Roman"/>
                <w:sz w:val="24"/>
                <w:szCs w:val="24"/>
                <w:lang w:val="ru-RU"/>
              </w:rPr>
              <w:t>селфи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» (</w:t>
            </w:r>
            <w:r w:rsidR="00CF0662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имени Островского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CF0662" w:rsidP="00CF066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D25AD"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="00BD25AD"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Гагарина Лилия</w:t>
            </w:r>
            <w:r w:rsidR="00BD25AD"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Самар Вероника,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Шубарина 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CF066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Мастерица, Мир чудес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  <w:r w:rsidR="00BD25AD"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Самар Вероника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творческих работ от зооцентра «Питон», 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посвященная 80-летию Хабаровского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1 - 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Бойкова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Прикладное искусство Амура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конкурс рисунков «Требуются герои» от КЦ </w:t>
            </w:r>
            <w:r w:rsidR="00A3442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Красный»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 – Самар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Культура проведения народных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A34425" w:rsidRPr="007409AE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5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5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Межрайонный конкурс выставка «Тепло детских рук»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олнечный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5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5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Мастерица, Прикладное искусство народов Амура, Мир чудес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25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1BDB" w:rsidRPr="007409AE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A34425" w:rsidP="00A344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 "Собаки войны" от кинологического клуба "Беркут"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4 - Долгий Влад, Шубарина Дарья, Шубарина Варя, Жезлов Павел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2 место – Шубарина Варя, Шубарина Даша</w:t>
            </w:r>
          </w:p>
        </w:tc>
      </w:tr>
      <w:tr w:rsidR="00BD25AD" w:rsidRPr="007409AE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A344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творческий конкурс «Новогодние фантазии» для учащихся СКШИ, д/домов (ЦЭК)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Организаторы, члены жюри – педагоги ЦЭК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1BDB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A34425" w:rsidP="00A344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 чтецов «Волшебное слово»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34425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аталья,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Культура проведения народных праздников,</w:t>
            </w:r>
          </w:p>
          <w:p w:rsidR="00931BDB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Маленький театрал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A344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931BDB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>раевой конкурс изобразительного творчества "Зимний вернисаж"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– Гейкер Лариса,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Екатерина, Маринова 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Мастерица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</w:p>
        </w:tc>
      </w:tr>
      <w:tr w:rsidR="00931BDB" w:rsidRPr="007409AE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A34425" w:rsidP="00A344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931BDB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>раевой конкурс декоративно-прикладного творчества "Мир, в котором мы живем"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8 - Ерько Наталья, Ващенко Эвелина,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Наталья,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Екатерина, Гринишин Никита, Кононова Лада, Шубарина Дарья, Самар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чудес, Мастерица, Прикладное искусство народов Амура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0118" w:rsidRPr="007409AE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Pr="00B83C93" w:rsidRDefault="00A34425" w:rsidP="00A344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Pr="00010118" w:rsidRDefault="00010118" w:rsidP="0001011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 конкурс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"Бережем планету вместе".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5 - Шубарина Дарья,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Ярослав, Ерько Ксения, Ващенко Эвелина, Гагарина Лилия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Мастерица, Прикладное искусство народов Амура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0118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Pr="00010118" w:rsidRDefault="00010118" w:rsidP="0001011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>онлайн-викторина «Дорогами Афганистана»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(ЦВР «Созвездие»)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Екатерина, Козловский Илья,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Дима, Шубарина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Мастерица, Прикладное искусство народов Амура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</w:p>
        </w:tc>
      </w:tr>
      <w:tr w:rsidR="00042DD0" w:rsidRPr="007409AE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042D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Краевой </w:t>
            </w:r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>онлайн-конкурс</w:t>
            </w:r>
            <w:proofErr w:type="gramStart"/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#Н</w:t>
            </w:r>
            <w:proofErr w:type="gramEnd"/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>аши_люди27</w:t>
            </w:r>
            <w:r w:rsidR="001E2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(ЦВР «Созвездие»)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– Егорова Татьяна, </w:t>
            </w:r>
            <w:r w:rsidR="001E2D6A">
              <w:rPr>
                <w:rFonts w:ascii="Times New Roman" w:hAnsi="Times New Roman"/>
                <w:sz w:val="24"/>
                <w:szCs w:val="24"/>
                <w:lang w:val="ru-RU"/>
              </w:rPr>
              <w:t>Жезлова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1E2D6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Имя на обелиске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Default="001E2D6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место – Жезлова Ксения, </w:t>
            </w:r>
          </w:p>
          <w:p w:rsidR="00042DD0" w:rsidRDefault="001E2D6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место – Егорова Татьяна</w:t>
            </w:r>
          </w:p>
        </w:tc>
      </w:tr>
      <w:tr w:rsidR="001E2D6A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Default="001E2D6A" w:rsidP="00042D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Краевой онлайн-проект «Книга Лета» (ЦВР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«Созвездие»)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Default="001E2D6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– Самар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Default="001E2D6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Культура проведения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народных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Default="001E2D6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Участие</w:t>
            </w:r>
          </w:p>
          <w:p w:rsidR="001E2D6A" w:rsidRDefault="001E2D6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(публикация)</w:t>
            </w:r>
          </w:p>
        </w:tc>
      </w:tr>
      <w:tr w:rsidR="001E2D6A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Pr="001E2D6A" w:rsidRDefault="001E2D6A" w:rsidP="00042D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Краевая </w:t>
            </w:r>
            <w:r w:rsidRPr="001E2D6A">
              <w:rPr>
                <w:rFonts w:ascii="Times New Roman" w:hAnsi="Times New Roman"/>
                <w:sz w:val="24"/>
                <w:szCs w:val="24"/>
                <w:lang w:val="ru-RU"/>
              </w:rPr>
              <w:t>онлайн-викторина «Мы памяти Победы верны», посвященная Дню окончания Второй Мировой войны.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Default="001E2D6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– Шубарина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Default="001E2D6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Default="001E2D6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</w:p>
        </w:tc>
      </w:tr>
      <w:tr w:rsidR="00042DD0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Pr="00042DD0" w:rsidRDefault="00042DD0" w:rsidP="00042D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краеведческ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 исследовательских работ "Край родной дальневосточный"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Валентина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Надежда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п.Пивань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Имя на обелиске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010118" w:rsidRPr="007409AE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Pr="00010118" w:rsidRDefault="00010118" w:rsidP="0001011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>раев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"Ёлка </w:t>
            </w:r>
            <w:proofErr w:type="spellStart"/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>эколят</w:t>
            </w:r>
            <w:proofErr w:type="spellEnd"/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молодых защитников природы" </w:t>
            </w:r>
            <w:r w:rsidRPr="00010118">
              <w:rPr>
                <w:rFonts w:ascii="Times New Roman" w:hAnsi="Times New Roman"/>
                <w:sz w:val="24"/>
                <w:szCs w:val="24"/>
              </w:rPr>
              <w:t>V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экологического марафона.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Pr="00010118" w:rsidRDefault="00010118" w:rsidP="0001011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–</w:t>
            </w:r>
            <w:r w:rsidRPr="0001011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>Гагарины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Федор, Соколов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>Сапурин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>Шубарины</w:t>
            </w:r>
            <w:proofErr w:type="spellEnd"/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Даш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>, Маринов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10118">
              <w:rPr>
                <w:rFonts w:ascii="Times New Roman" w:hAnsi="Times New Roman"/>
                <w:sz w:val="24"/>
                <w:szCs w:val="24"/>
                <w:lang w:val="ru-RU"/>
              </w:rPr>
              <w:t>, Ващенко Эвелин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Мастерица, Прикладное искусство народов Амура, Мир чудес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 – видеоролик, 3 место – новогоднее оформление, елочка</w:t>
            </w:r>
          </w:p>
        </w:tc>
      </w:tr>
      <w:tr w:rsidR="00042DD0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042D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краеведческ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 творческих работ «Имя твое неизвестно, подвиг твой бессмертен», посвященн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</w:t>
            </w:r>
            <w:proofErr w:type="spellStart"/>
            <w:r w:rsidRPr="00042DD0">
              <w:rPr>
                <w:rFonts w:ascii="Times New Roman" w:hAnsi="Times New Roman"/>
                <w:sz w:val="24"/>
                <w:szCs w:val="24"/>
              </w:rPr>
              <w:t>Неизвестного</w:t>
            </w:r>
            <w:proofErr w:type="spellEnd"/>
            <w:r w:rsidRPr="0004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DD0">
              <w:rPr>
                <w:rFonts w:ascii="Times New Roman" w:hAnsi="Times New Roman"/>
                <w:sz w:val="24"/>
                <w:szCs w:val="24"/>
              </w:rPr>
              <w:t>солдата</w:t>
            </w:r>
            <w:proofErr w:type="spellEnd"/>
            <w:r w:rsidRPr="00042D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01011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– Шубарина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Имя на Обелиске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042DD0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Pr="00042DD0" w:rsidRDefault="00042DD0" w:rsidP="00042DD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вокальн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042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 "Амурская нотка"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01011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– Соколова Анна, Шубарина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Культура проведения народных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  <w:p w:rsidR="00042DD0" w:rsidRDefault="00042DD0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25AD" w:rsidRPr="007409AE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 творческих работ из твердых бытовых отходов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8 – Тугаева Анна (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с.Н.Мир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Ветшев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Алексей (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аппы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), Пикина Вика (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с.Пивань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Самар Сергей, Козловский Илья, Гагарин Федор; семья Пашинцевых (Жезлова Ксения, Пашинцев Максим, Пашинцева 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Ан.Вл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.); детский коллектив «Прикладное искусство Амура»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Мастерица, Прикладное искусство Амура, Мир чудес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Четыре 1-х места в номинациях «Наш двор – наша забота» и «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ОчУмелая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Семья»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Конкурс-выставка арт-работ "Мой город: история, настоящее, люди" в рамках проекта "Арт-галерея на старинной лестнице" (АНО "Взрослые и дети")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 – Шубарина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Мастерица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IV краевой экологический марафон «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Экодетство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». Краевое экологическое мероприятие «День Амурского тигра»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(видеоролик)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 – Шубарина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Мастерица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Краевой конкурс художественно-прикладного 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творчества «Приамурские узоры»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061EA" w:rsidP="00B83C9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Росугбу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Прикладное искусство Амура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061E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061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Краевой дистанционный образовательный проект «</w:t>
            </w:r>
            <w:r w:rsidR="00B06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Тайны </w:t>
            </w:r>
            <w:proofErr w:type="spellStart"/>
            <w:r w:rsidR="00B061EA">
              <w:rPr>
                <w:rFonts w:ascii="Times New Roman" w:hAnsi="Times New Roman"/>
                <w:sz w:val="24"/>
                <w:szCs w:val="24"/>
                <w:lang w:val="ru-RU"/>
              </w:rPr>
              <w:t>закулисья</w:t>
            </w:r>
            <w:proofErr w:type="spellEnd"/>
            <w:r w:rsidR="00B061E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061E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(2 команды)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Default="00B061E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Мастерица</w:t>
            </w:r>
          </w:p>
          <w:p w:rsidR="00B061EA" w:rsidRPr="00B83C93" w:rsidRDefault="00B061E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Прикладное искусство народов Амура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061E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061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</w:t>
            </w:r>
            <w:r w:rsidR="00B06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рисунков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«Нет родней и краше стороны моей», посвящённый 80-летию Хабаровского края.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061EA" w:rsidP="00B061E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– Шубарина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061E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Краевой конкурс, посвященный международному Дню Кино (Прообраз27)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 – Жезлова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Имя на обелиске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</w:p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эколого-биологический конкурс «Природа и экология – 2018» (СМИ «Серая Цапля»)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 – Мельников Тимофей (</w:t>
            </w:r>
            <w:proofErr w:type="spell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с.Н.Мир</w:t>
            </w:r>
            <w:proofErr w:type="spell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Мир Чудес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CF0662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2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2" w:rsidRPr="00B83C93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эколого-биологический конкурс «Природа и экология – 2019» (СМИ «Серая Цапля»)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2" w:rsidRPr="00B83C93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2" w:rsidRPr="00B83C93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чудес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2" w:rsidRPr="00B83C93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CF0662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2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2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«Зима – пора чудес» (Арт-Талант)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2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2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62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010118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01011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1011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10118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10118">
              <w:rPr>
                <w:rFonts w:ascii="Times New Roman" w:hAnsi="Times New Roman"/>
                <w:sz w:val="24"/>
                <w:szCs w:val="24"/>
              </w:rPr>
              <w:t>Новогоднее</w:t>
            </w:r>
            <w:proofErr w:type="spellEnd"/>
            <w:r w:rsidRPr="00010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0118">
              <w:rPr>
                <w:rFonts w:ascii="Times New Roman" w:hAnsi="Times New Roman"/>
                <w:sz w:val="24"/>
                <w:szCs w:val="24"/>
              </w:rPr>
              <w:t>настроение</w:t>
            </w:r>
            <w:proofErr w:type="spellEnd"/>
            <w:r w:rsidRPr="0001011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– Гагарин Федор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Культура проведения народных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18" w:rsidRDefault="00010118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CF066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  <w:r w:rsidR="00CF06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дистанционный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</w:t>
            </w:r>
            <w:r w:rsidR="00CF06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рисунков 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CF0662">
              <w:rPr>
                <w:rFonts w:ascii="Times New Roman" w:hAnsi="Times New Roman"/>
                <w:sz w:val="24"/>
                <w:szCs w:val="24"/>
                <w:lang w:val="ru-RU"/>
              </w:rPr>
              <w:t>Волшебная акварель» ВЦО им. К.Д. Ушинского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CF066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– </w:t>
            </w:r>
            <w:proofErr w:type="spellStart"/>
            <w:r w:rsidR="00CF0662">
              <w:rPr>
                <w:rFonts w:ascii="Times New Roman" w:hAnsi="Times New Roman"/>
                <w:sz w:val="24"/>
                <w:szCs w:val="24"/>
                <w:lang w:val="ru-RU"/>
              </w:rPr>
              <w:t>Бельды</w:t>
            </w:r>
            <w:proofErr w:type="spellEnd"/>
            <w:r w:rsidR="00CF06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CF0662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2DD0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Pr="00B83C93" w:rsidRDefault="00042DD0" w:rsidP="00CF066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детских рисунков «Япония рядом» (журнал «Юный художник»)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Pr="00B83C93" w:rsidRDefault="00042DD0" w:rsidP="00CF066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– Шубарина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D0" w:rsidRDefault="00042DD0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</w:p>
        </w:tc>
      </w:tr>
      <w:tr w:rsidR="001E2D6A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Pr="001E2D6A" w:rsidRDefault="001E2D6A" w:rsidP="00A3442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2D6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</w:t>
            </w:r>
            <w:r w:rsidR="00A3442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E2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</w:t>
            </w:r>
            <w:r w:rsidR="00A344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рисунков</w:t>
            </w:r>
            <w:r w:rsidRPr="001E2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рамках нравственно-патриотического проекта "Родина"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Default="00A34425" w:rsidP="00CF066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A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931BDB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931BDB" w:rsidP="00931B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BDB">
              <w:rPr>
                <w:rFonts w:ascii="Times New Roman" w:hAnsi="Times New Roman"/>
                <w:sz w:val="24"/>
                <w:szCs w:val="24"/>
              </w:rPr>
              <w:t>I</w:t>
            </w:r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 «Тайна нашего имени» заняла 2 место среди 4-классников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(Мир конкурсов.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Уникум)</w:t>
            </w:r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931BDB" w:rsidP="00CF066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2 - </w:t>
            </w:r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Маринова Алена </w:t>
            </w:r>
            <w:proofErr w:type="spellStart"/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>Сапурина</w:t>
            </w:r>
            <w:proofErr w:type="spellEnd"/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Культура проведения народных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Два 2 места</w:t>
            </w:r>
          </w:p>
        </w:tc>
      </w:tr>
      <w:tr w:rsidR="00931BDB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Pr="00931BDB" w:rsidRDefault="00931BDB" w:rsidP="00931B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анимационного кино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1B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 среди детей и подростков на лучшего персонажа и историю о нём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 w:rsidP="00CF066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– Шубарина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творческий конкурс для детей и взрослых «Моя зеленая планета», 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посвященный Году экологии в России («Город будущего»)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– Свириденко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Мастерица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3 место в номинации «Живопись»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«Красочная анимация», посвященный Всемирному (номинация «Мультфильм»)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1 - Шубарина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Детская 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мультфильмов для детей и взрослых, посвященный Году российского кино «Волшебная анимация»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4 –Шубарина Дарья</w:t>
            </w:r>
            <w:proofErr w:type="gram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Шубарина Варя, Тугаева Алена, Тугаева Аня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Детская 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экологический конкурс для детей, посвященный 2017 году – Году Экологии в России «Зеленая Россия 2017» (Портал «Надежда России» – номинация: промо – ролик)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5 (возрастная группа 12-14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Детская 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 2 место  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конкурс в рамках ФМВДК «Таланты России» (номинация «Видеоискусство»)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– Шубарина 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Детская 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творческий конкурс «Промыслы родного края» (номинация «Поделка», 7-11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1 - Ерько Наталья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Мастерица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Диплом победителя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A34425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Всероссийский конкурс "Русские народные промыслы"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ПДО Карепанова Ю.А.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2 - Жезлова Ксения, Шубарина Дарья</w:t>
            </w: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Мастерица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B52FA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III международный марафон "В мире профессий" (портал «Мир конкурсов.</w:t>
            </w:r>
            <w:proofErr w:type="gram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Уникум»)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1- Маринова Алёна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Мир Чудес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BD25AD" w:rsidRPr="00B83C93" w:rsidTr="00B83C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IV международный марафон "В мире животных" (портал «Мир конкурсов.</w:t>
            </w:r>
            <w:proofErr w:type="gramEnd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Уникум»)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3 - Козловский Илья, Ващенко Эвелина, Гагарин Арсений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Мир Чудес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1 место - Козловский Илья</w:t>
            </w:r>
          </w:p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2 место – Ващенко Эвелина</w:t>
            </w:r>
          </w:p>
          <w:p w:rsidR="00BD25AD" w:rsidRPr="00B83C93" w:rsidRDefault="00BD25AD" w:rsidP="00B83C9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3C93">
              <w:rPr>
                <w:rFonts w:ascii="Times New Roman" w:hAnsi="Times New Roman"/>
                <w:sz w:val="24"/>
                <w:szCs w:val="24"/>
                <w:lang w:val="ru-RU"/>
              </w:rPr>
              <w:t>3 место – Гагарин Арсений (дошкольники)</w:t>
            </w:r>
          </w:p>
        </w:tc>
      </w:tr>
      <w:tr w:rsidR="00931BDB" w:rsidTr="00931BDB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BB52F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марафон «Живая планета. В мире животных» для учащихся 3-4 классов.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(Мир конкурсов.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Уникум).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– Ерько Дмитрий, Ерько 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Культура проведения народных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DB" w:rsidRDefault="00931B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Два 2 места</w:t>
            </w:r>
          </w:p>
        </w:tc>
      </w:tr>
    </w:tbl>
    <w:p w:rsidR="00B83C93" w:rsidRDefault="00B83C93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83C93" w:rsidRPr="00594834" w:rsidRDefault="00B83C93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33927" w:rsidRDefault="00933927" w:rsidP="0059483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C4B71" w:rsidRPr="006A1782" w:rsidSect="00647B15">
          <w:pgSz w:w="11906" w:h="16838"/>
          <w:pgMar w:top="851" w:right="280" w:bottom="851" w:left="1580" w:header="720" w:footer="720" w:gutter="0"/>
          <w:cols w:space="720" w:equalWidth="0">
            <w:col w:w="10040"/>
          </w:cols>
          <w:noEndnote/>
        </w:sectPr>
      </w:pPr>
    </w:p>
    <w:p w:rsidR="008C4B71" w:rsidRDefault="00420728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u w:val="single"/>
          <w:lang w:val="ru-RU"/>
        </w:rPr>
      </w:pPr>
      <w:bookmarkStart w:id="3" w:name="page15"/>
      <w:bookmarkEnd w:id="3"/>
      <w:r>
        <w:rPr>
          <w:rFonts w:ascii="Times New Roman" w:hAnsi="Times New Roman"/>
          <w:sz w:val="24"/>
          <w:szCs w:val="24"/>
          <w:lang w:val="ru-RU"/>
        </w:rPr>
        <w:lastRenderedPageBreak/>
        <w:t>7</w:t>
      </w:r>
      <w:r w:rsidR="008C4B71" w:rsidRPr="006A178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C4B71" w:rsidRPr="006A1782">
        <w:rPr>
          <w:rFonts w:ascii="Times New Roman" w:hAnsi="Times New Roman"/>
          <w:sz w:val="24"/>
          <w:szCs w:val="24"/>
          <w:u w:val="single"/>
          <w:lang w:val="ru-RU"/>
        </w:rPr>
        <w:t xml:space="preserve">Организация </w:t>
      </w:r>
      <w:proofErr w:type="spellStart"/>
      <w:r w:rsidR="008C4B71" w:rsidRPr="006A1782">
        <w:rPr>
          <w:rFonts w:ascii="Times New Roman" w:hAnsi="Times New Roman"/>
          <w:sz w:val="24"/>
          <w:szCs w:val="24"/>
          <w:u w:val="single"/>
          <w:lang w:val="ru-RU"/>
        </w:rPr>
        <w:t>профориентационной</w:t>
      </w:r>
      <w:proofErr w:type="spellEnd"/>
      <w:r w:rsidR="008C4B71" w:rsidRPr="006A1782">
        <w:rPr>
          <w:rFonts w:ascii="Times New Roman" w:hAnsi="Times New Roman"/>
          <w:sz w:val="24"/>
          <w:szCs w:val="24"/>
          <w:u w:val="single"/>
          <w:lang w:val="ru-RU"/>
        </w:rPr>
        <w:t xml:space="preserve"> работы в образовательной организации. </w:t>
      </w: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>Выезды музей изобразительных искусств, зооцентры «Питон» и «</w:t>
      </w:r>
      <w:proofErr w:type="spellStart"/>
      <w:r w:rsidRPr="006A1782">
        <w:rPr>
          <w:rFonts w:ascii="Times New Roman" w:hAnsi="Times New Roman"/>
          <w:sz w:val="24"/>
          <w:szCs w:val="24"/>
          <w:lang w:val="ru-RU"/>
        </w:rPr>
        <w:t>Торлопышка</w:t>
      </w:r>
      <w:proofErr w:type="spellEnd"/>
      <w:r w:rsidRPr="006A1782">
        <w:rPr>
          <w:rFonts w:ascii="Times New Roman" w:hAnsi="Times New Roman"/>
          <w:sz w:val="24"/>
          <w:szCs w:val="24"/>
          <w:lang w:val="ru-RU"/>
        </w:rPr>
        <w:t>», драматический театр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1782">
        <w:rPr>
          <w:rFonts w:ascii="Times New Roman" w:hAnsi="Times New Roman"/>
          <w:sz w:val="24"/>
          <w:szCs w:val="24"/>
          <w:lang w:val="ru-RU"/>
        </w:rPr>
        <w:t xml:space="preserve">  с целью знакомства с профессиями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омсомольска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-на-Амуре</w: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C4B71" w:rsidRPr="006A1782" w:rsidRDefault="00BE5D2D" w:rsidP="008C4B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5083810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8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433.3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k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" o:allowincell="f" strokeweight=".21164mm"/>
            </w:pict>
          </mc:Fallback>
        </mc:AlternateConten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42072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560"/>
        <w:jc w:val="both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Организация работы образовательной организации в области сбережения </w:t>
      </w:r>
      <w:r w:rsidRPr="006A1782">
        <w:rPr>
          <w:rFonts w:ascii="Times New Roman" w:hAnsi="Times New Roman"/>
          <w:sz w:val="24"/>
          <w:szCs w:val="24"/>
          <w:u w:val="single"/>
          <w:lang w:val="ru-RU"/>
        </w:rPr>
        <w:t xml:space="preserve">здоровья: </w: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Походы выходного дня. Физкультминутки и динамические паузы во время занятий. </w:t>
      </w:r>
    </w:p>
    <w:p w:rsidR="008C4B71" w:rsidRPr="006A1782" w:rsidRDefault="008C4B71" w:rsidP="008C4B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Pr="00BB52FA" w:rsidRDefault="008C4B71" w:rsidP="008C4B71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4" w:lineRule="auto"/>
        <w:ind w:left="660" w:right="560" w:firstLine="2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Анализ обеспечения условий безопасности в образовательной организации: Сигнальные (тревожная и пожарная кнопки). </w:t>
      </w:r>
      <w:r w:rsidRPr="00BB52FA">
        <w:rPr>
          <w:rFonts w:ascii="Times New Roman" w:hAnsi="Times New Roman"/>
          <w:sz w:val="24"/>
          <w:szCs w:val="24"/>
          <w:lang w:val="ru-RU"/>
        </w:rPr>
        <w:t>Сторожа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52FA">
        <w:rPr>
          <w:rFonts w:ascii="Times New Roman" w:hAnsi="Times New Roman"/>
          <w:sz w:val="24"/>
          <w:szCs w:val="24"/>
          <w:lang w:val="ru-RU"/>
        </w:rPr>
        <w:t xml:space="preserve"> прошли обучение </w:t>
      </w:r>
      <w:proofErr w:type="gramStart"/>
      <w:r w:rsidRPr="00BB52FA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BB52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4B71" w:rsidRPr="00BB52FA" w:rsidRDefault="00BE5D2D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C4B71" w:rsidRPr="00BB52FA">
          <w:pgSz w:w="11906" w:h="16838"/>
          <w:pgMar w:top="1112" w:right="280" w:bottom="919" w:left="1580" w:header="720" w:footer="720" w:gutter="0"/>
          <w:cols w:space="720" w:equalWidth="0">
            <w:col w:w="10040"/>
          </w:cols>
          <w:noEndnote/>
        </w:sect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C16EFAD" wp14:editId="76F59AE2">
                <wp:simplePos x="0" y="0"/>
                <wp:positionH relativeFrom="column">
                  <wp:posOffset>419735</wp:posOffset>
                </wp:positionH>
                <wp:positionV relativeFrom="paragraph">
                  <wp:posOffset>-710565</wp:posOffset>
                </wp:positionV>
                <wp:extent cx="5599430" cy="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9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55.95pt" to="473.9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T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" o:allowincell="f" strokeweight=".21164mm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743C48A" wp14:editId="0DD7C651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5179695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9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440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vx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" o:allowincell="f" strokeweight=".6pt"/>
            </w:pict>
          </mc:Fallback>
        </mc:AlternateContent>
      </w:r>
    </w:p>
    <w:p w:rsidR="008C4B71" w:rsidRPr="00BB52FA" w:rsidRDefault="008C4B71" w:rsidP="008C4B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A1782">
        <w:rPr>
          <w:rFonts w:ascii="Times New Roman" w:hAnsi="Times New Roman"/>
          <w:sz w:val="24"/>
          <w:szCs w:val="24"/>
          <w:lang w:val="ru-RU"/>
        </w:rPr>
        <w:t>антитерростической</w:t>
      </w:r>
      <w:proofErr w:type="spellEnd"/>
      <w:r w:rsidRPr="006A1782">
        <w:rPr>
          <w:rFonts w:ascii="Times New Roman" w:hAnsi="Times New Roman"/>
          <w:sz w:val="24"/>
          <w:szCs w:val="24"/>
          <w:lang w:val="ru-RU"/>
        </w:rPr>
        <w:t xml:space="preserve">  и  комплексной  безопасности.  Телефоны  оборудованы  АОН.  На</w: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территорию запрещен въезд транспорта, </w:t>
      </w:r>
      <w:proofErr w:type="gramStart"/>
      <w:r w:rsidRPr="006A1782">
        <w:rPr>
          <w:rFonts w:ascii="Times New Roman" w:hAnsi="Times New Roman"/>
          <w:sz w:val="24"/>
          <w:szCs w:val="24"/>
          <w:lang w:val="ru-RU"/>
        </w:rPr>
        <w:t>кроме</w:t>
      </w:r>
      <w:proofErr w:type="gramEnd"/>
      <w:r w:rsidRPr="006A1782">
        <w:rPr>
          <w:rFonts w:ascii="Times New Roman" w:hAnsi="Times New Roman"/>
          <w:sz w:val="24"/>
          <w:szCs w:val="24"/>
          <w:lang w:val="ru-RU"/>
        </w:rPr>
        <w:t xml:space="preserve"> служебного. </w: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«01» апреля 201</w:t>
      </w:r>
      <w:r w:rsidR="00BB52FA">
        <w:rPr>
          <w:rFonts w:ascii="Times New Roman" w:hAnsi="Times New Roman"/>
          <w:sz w:val="24"/>
          <w:szCs w:val="24"/>
          <w:lang w:val="ru-RU"/>
        </w:rPr>
        <w:t>9</w:t>
      </w:r>
      <w:r w:rsidRPr="006A1782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C4B71" w:rsidRPr="001F64D2" w:rsidRDefault="008C4B71" w:rsidP="008C4B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  <w:sectPr w:rsidR="008C4B71" w:rsidRPr="001F64D2">
          <w:type w:val="continuous"/>
          <w:pgSz w:w="11906" w:h="16838"/>
          <w:pgMar w:top="1112" w:right="840" w:bottom="919" w:left="1700" w:header="720" w:footer="720" w:gutter="0"/>
          <w:cols w:space="720" w:equalWidth="0">
            <w:col w:w="9360"/>
          </w:cols>
          <w:noEndnote/>
        </w:sectPr>
      </w:pPr>
      <w:r w:rsidRPr="0090344A">
        <w:rPr>
          <w:rFonts w:ascii="Times New Roman" w:hAnsi="Times New Roman"/>
          <w:sz w:val="24"/>
          <w:szCs w:val="24"/>
          <w:lang w:val="ru-RU"/>
        </w:rPr>
        <w:t>Директор _____________</w:t>
      </w:r>
      <w:r w:rsidR="00BB52FA">
        <w:rPr>
          <w:rFonts w:ascii="Times New Roman" w:hAnsi="Times New Roman"/>
          <w:sz w:val="24"/>
          <w:szCs w:val="24"/>
          <w:lang w:val="ru-RU"/>
        </w:rPr>
        <w:t>___________________</w:t>
      </w:r>
      <w:proofErr w:type="spellStart"/>
      <w:r w:rsidR="00BB52FA">
        <w:rPr>
          <w:rFonts w:ascii="Times New Roman" w:hAnsi="Times New Roman"/>
          <w:sz w:val="24"/>
          <w:szCs w:val="24"/>
          <w:lang w:val="ru-RU"/>
        </w:rPr>
        <w:t>А.В.Пашинцева</w:t>
      </w:r>
      <w:proofErr w:type="spellEnd"/>
    </w:p>
    <w:p w:rsidR="008C4B71" w:rsidRPr="00933927" w:rsidRDefault="008C4B71" w:rsidP="00594834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8C4B71" w:rsidRPr="00933927">
          <w:pgSz w:w="11906" w:h="16838"/>
          <w:pgMar w:top="1209" w:right="840" w:bottom="1440" w:left="1700" w:header="720" w:footer="720" w:gutter="0"/>
          <w:cols w:space="720" w:equalWidth="0">
            <w:col w:w="9360"/>
          </w:cols>
          <w:noEndnote/>
        </w:sectPr>
      </w:pPr>
      <w:bookmarkStart w:id="4" w:name="page19"/>
      <w:bookmarkEnd w:id="4"/>
    </w:p>
    <w:bookmarkStart w:id="5" w:name="page13"/>
    <w:bookmarkEnd w:id="5"/>
    <w:p w:rsidR="008C4B71" w:rsidRPr="00647B15" w:rsidRDefault="00BE5D2D" w:rsidP="00BB52F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C868601" wp14:editId="4FCFCA13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99237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23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2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3N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" o:allowincell="f" strokeweight=".21164mm"/>
            </w:pict>
          </mc:Fallback>
        </mc:AlternateContent>
      </w:r>
    </w:p>
    <w:sectPr w:rsidR="008C4B71" w:rsidRPr="00647B15">
      <w:pgSz w:w="11906" w:h="16838"/>
      <w:pgMar w:top="1181" w:right="2280" w:bottom="1440" w:left="1700" w:header="720" w:footer="720" w:gutter="0"/>
      <w:cols w:space="720" w:equalWidth="0">
        <w:col w:w="7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5C1E5A"/>
    <w:multiLevelType w:val="hybridMultilevel"/>
    <w:tmpl w:val="F4761BE0"/>
    <w:lvl w:ilvl="0" w:tplc="85E635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673C8"/>
    <w:multiLevelType w:val="hybridMultilevel"/>
    <w:tmpl w:val="081C5458"/>
    <w:lvl w:ilvl="0" w:tplc="62A82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6AE4"/>
    <w:multiLevelType w:val="hybridMultilevel"/>
    <w:tmpl w:val="E6D87D00"/>
    <w:lvl w:ilvl="0" w:tplc="2026BE8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468D"/>
    <w:multiLevelType w:val="multilevel"/>
    <w:tmpl w:val="B2C245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83953B4"/>
    <w:multiLevelType w:val="multilevel"/>
    <w:tmpl w:val="CDA834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5">
    <w:nsid w:val="2DD57B8B"/>
    <w:multiLevelType w:val="hybridMultilevel"/>
    <w:tmpl w:val="126074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83800"/>
    <w:multiLevelType w:val="hybridMultilevel"/>
    <w:tmpl w:val="50C89DAE"/>
    <w:lvl w:ilvl="0" w:tplc="92B22608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343B7F"/>
    <w:multiLevelType w:val="hybridMultilevel"/>
    <w:tmpl w:val="CCCE85D8"/>
    <w:lvl w:ilvl="0" w:tplc="420ADC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761B6"/>
    <w:multiLevelType w:val="hybridMultilevel"/>
    <w:tmpl w:val="8190E1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16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78"/>
    <w:rsid w:val="00010118"/>
    <w:rsid w:val="00035827"/>
    <w:rsid w:val="00042DD0"/>
    <w:rsid w:val="000C56BD"/>
    <w:rsid w:val="001544F1"/>
    <w:rsid w:val="00183F6F"/>
    <w:rsid w:val="001E2D6A"/>
    <w:rsid w:val="001F64D2"/>
    <w:rsid w:val="00241070"/>
    <w:rsid w:val="00250BBF"/>
    <w:rsid w:val="00274CA3"/>
    <w:rsid w:val="002E29B9"/>
    <w:rsid w:val="002E613E"/>
    <w:rsid w:val="00331AA7"/>
    <w:rsid w:val="003C29B1"/>
    <w:rsid w:val="003F64C1"/>
    <w:rsid w:val="00420728"/>
    <w:rsid w:val="004305DF"/>
    <w:rsid w:val="004572CA"/>
    <w:rsid w:val="00474BE8"/>
    <w:rsid w:val="00485B12"/>
    <w:rsid w:val="0052017F"/>
    <w:rsid w:val="00526749"/>
    <w:rsid w:val="00551C32"/>
    <w:rsid w:val="00580190"/>
    <w:rsid w:val="00594834"/>
    <w:rsid w:val="00595A80"/>
    <w:rsid w:val="005A4880"/>
    <w:rsid w:val="00611D57"/>
    <w:rsid w:val="00641467"/>
    <w:rsid w:val="00647B15"/>
    <w:rsid w:val="006534D7"/>
    <w:rsid w:val="006A1782"/>
    <w:rsid w:val="006B1917"/>
    <w:rsid w:val="007409AE"/>
    <w:rsid w:val="00777DE2"/>
    <w:rsid w:val="00816D78"/>
    <w:rsid w:val="0083287E"/>
    <w:rsid w:val="00843C43"/>
    <w:rsid w:val="008C4B71"/>
    <w:rsid w:val="008C56C0"/>
    <w:rsid w:val="008E777E"/>
    <w:rsid w:val="00900817"/>
    <w:rsid w:val="0090344A"/>
    <w:rsid w:val="00912E83"/>
    <w:rsid w:val="00931BDB"/>
    <w:rsid w:val="00933927"/>
    <w:rsid w:val="009F7E8C"/>
    <w:rsid w:val="00A05BB7"/>
    <w:rsid w:val="00A07A77"/>
    <w:rsid w:val="00A34425"/>
    <w:rsid w:val="00A847AB"/>
    <w:rsid w:val="00A84ECA"/>
    <w:rsid w:val="00AD25FF"/>
    <w:rsid w:val="00B061EA"/>
    <w:rsid w:val="00B25DB9"/>
    <w:rsid w:val="00B83C93"/>
    <w:rsid w:val="00BB52FA"/>
    <w:rsid w:val="00BC0F36"/>
    <w:rsid w:val="00BC52AE"/>
    <w:rsid w:val="00BC6A28"/>
    <w:rsid w:val="00BD25AD"/>
    <w:rsid w:val="00BE5D2D"/>
    <w:rsid w:val="00C9694F"/>
    <w:rsid w:val="00CC5259"/>
    <w:rsid w:val="00CF0662"/>
    <w:rsid w:val="00D20075"/>
    <w:rsid w:val="00D814FC"/>
    <w:rsid w:val="00DE446B"/>
    <w:rsid w:val="00E25B10"/>
    <w:rsid w:val="00E3002E"/>
    <w:rsid w:val="00E76E15"/>
    <w:rsid w:val="00EA6D8E"/>
    <w:rsid w:val="00ED4B29"/>
    <w:rsid w:val="00EF4F0C"/>
    <w:rsid w:val="00EF6E43"/>
    <w:rsid w:val="00F310A3"/>
    <w:rsid w:val="00F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6C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6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user/cherepanova-olga-arkad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karepanova-yuliya-anatol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2019-03-26T04:39:00Z</cp:lastPrinted>
  <dcterms:created xsi:type="dcterms:W3CDTF">2019-03-22T05:03:00Z</dcterms:created>
  <dcterms:modified xsi:type="dcterms:W3CDTF">2020-03-19T01:45:00Z</dcterms:modified>
</cp:coreProperties>
</file>